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0EF13514" w:rsidR="009D60D5" w:rsidRPr="001B5605" w:rsidRDefault="009F6344"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4754E4">
                  <w:rPr>
                    <w:rFonts w:ascii="MS Gothic" w:eastAsia="MS Gothic" w:hAnsi="MS Gothic" w:hint="eastAsia"/>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679F4698" w:rsidR="00C2145A" w:rsidRPr="001B5605" w:rsidRDefault="00C2145A" w:rsidP="007E0413">
            <w:pPr>
              <w:rPr>
                <w:rFonts w:asciiTheme="minorHAnsi" w:hAnsiTheme="minorHAnsi"/>
                <w:b/>
                <w:sz w:val="24"/>
              </w:rPr>
            </w:pPr>
            <w:r w:rsidRPr="008C07FE">
              <w:rPr>
                <w:rFonts w:asciiTheme="minorHAnsi" w:hAnsiTheme="minorHAnsi"/>
                <w:b/>
                <w:smallCaps/>
                <w:sz w:val="24"/>
              </w:rPr>
              <w:t>Numéro</w:t>
            </w:r>
            <w:r w:rsidR="009433E7" w:rsidRPr="008C07FE">
              <w:rPr>
                <w:rFonts w:asciiTheme="minorHAnsi" w:hAnsiTheme="minorHAnsi"/>
                <w:b/>
                <w:smallCaps/>
                <w:sz w:val="24"/>
              </w:rPr>
              <w:t xml:space="preserve"> </w:t>
            </w:r>
            <w:r w:rsidRPr="008C07FE">
              <w:rPr>
                <w:rFonts w:asciiTheme="minorHAnsi" w:hAnsiTheme="minorHAnsi"/>
                <w:b/>
                <w:smallCaps/>
                <w:sz w:val="24"/>
              </w:rPr>
              <w:t>:</w:t>
            </w:r>
            <w:r w:rsidRPr="001B5605">
              <w:rPr>
                <w:rFonts w:asciiTheme="minorHAnsi" w:hAnsiTheme="minorHAnsi"/>
                <w:b/>
                <w:smallCaps/>
                <w:sz w:val="24"/>
              </w:rPr>
              <w:t xml:space="preserve"> </w:t>
            </w:r>
            <w:r w:rsidR="00FF69B5" w:rsidRPr="00E731D1">
              <w:rPr>
                <w:rFonts w:asciiTheme="minorHAnsi" w:hAnsiTheme="minorHAnsi"/>
                <w:b/>
                <w:smallCaps/>
                <w:sz w:val="24"/>
              </w:rPr>
              <w:t>2</w:t>
            </w:r>
            <w:r w:rsidR="007E0413">
              <w:rPr>
                <w:rFonts w:asciiTheme="minorHAnsi" w:hAnsiTheme="minorHAnsi"/>
                <w:b/>
                <w:smallCaps/>
                <w:sz w:val="24"/>
              </w:rPr>
              <w:t>6</w:t>
            </w:r>
            <w:r w:rsidR="00FF69B5" w:rsidRPr="00E731D1">
              <w:rPr>
                <w:rFonts w:asciiTheme="minorHAnsi" w:hAnsiTheme="minorHAnsi"/>
                <w:b/>
                <w:smallCaps/>
                <w:sz w:val="24"/>
              </w:rPr>
              <w:t>-</w:t>
            </w:r>
            <w:r w:rsidR="007E0413">
              <w:rPr>
                <w:rFonts w:asciiTheme="minorHAnsi" w:hAnsiTheme="minorHAnsi"/>
                <w:b/>
                <w:smallCaps/>
                <w:sz w:val="24"/>
              </w:rPr>
              <w:t>XXXXX</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61EC73C7" w:rsidR="00741D2D" w:rsidRPr="001B5605" w:rsidRDefault="007E0413" w:rsidP="00DD028D">
            <w:pPr>
              <w:jc w:val="both"/>
              <w:rPr>
                <w:rFonts w:asciiTheme="minorHAnsi" w:hAnsiTheme="minorHAnsi" w:cs="Arial"/>
                <w:sz w:val="24"/>
              </w:rPr>
            </w:pPr>
            <w:bookmarkStart w:id="2" w:name="_GoBack"/>
            <w:r w:rsidRPr="007E0413">
              <w:rPr>
                <w:rFonts w:asciiTheme="minorHAnsi" w:hAnsiTheme="minorHAnsi" w:cs="Arial"/>
                <w:i/>
                <w:sz w:val="24"/>
              </w:rPr>
              <w:t>Mission de maîtrise d’œuvre pour accompagner l’ensemble du processus de transformation du bâtiment existant en</w:t>
            </w:r>
            <w:r w:rsidR="00192E6C">
              <w:rPr>
                <w:rFonts w:asciiTheme="minorHAnsi" w:hAnsiTheme="minorHAnsi" w:cs="Arial"/>
                <w:i/>
                <w:sz w:val="24"/>
              </w:rPr>
              <w:t xml:space="preserve"> </w:t>
            </w:r>
            <w:r w:rsidR="003C5AF6">
              <w:rPr>
                <w:rFonts w:asciiTheme="minorHAnsi" w:hAnsiTheme="minorHAnsi" w:cs="Arial"/>
                <w:i/>
                <w:sz w:val="24"/>
              </w:rPr>
              <w:t>C</w:t>
            </w:r>
            <w:r w:rsidR="00192E6C">
              <w:rPr>
                <w:rFonts w:asciiTheme="minorHAnsi" w:hAnsiTheme="minorHAnsi" w:cs="Arial"/>
                <w:i/>
                <w:sz w:val="24"/>
              </w:rPr>
              <w:t>ampus</w:t>
            </w:r>
            <w:r w:rsidRPr="007E0413">
              <w:rPr>
                <w:rFonts w:asciiTheme="minorHAnsi" w:hAnsiTheme="minorHAnsi" w:cs="Arial"/>
                <w:i/>
                <w:sz w:val="24"/>
              </w:rPr>
              <w:t xml:space="preserve"> </w:t>
            </w:r>
            <w:r w:rsidR="003C5AF6">
              <w:rPr>
                <w:rFonts w:asciiTheme="minorHAnsi" w:hAnsiTheme="minorHAnsi" w:cs="Arial"/>
                <w:i/>
                <w:sz w:val="24"/>
              </w:rPr>
              <w:t>42</w:t>
            </w:r>
            <w:r w:rsidR="00192E6C" w:rsidRPr="00192E6C">
              <w:rPr>
                <w:rFonts w:asciiTheme="minorHAnsi" w:hAnsiTheme="minorHAnsi" w:cs="Arial"/>
                <w:i/>
                <w:sz w:val="24"/>
              </w:rPr>
              <w:t xml:space="preserve"> – Djibouti</w:t>
            </w:r>
            <w:bookmarkEnd w:id="2"/>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3" w:name="_Toc392669628"/>
            <w:r w:rsidRPr="001B5605">
              <w:rPr>
                <w:rFonts w:asciiTheme="minorHAnsi" w:hAnsiTheme="minorHAnsi"/>
                <w:b/>
                <w:smallCaps/>
                <w:sz w:val="24"/>
              </w:rPr>
              <w:t>MONTANT MAXIMAL DU CONTRAT :</w:t>
            </w:r>
            <w:bookmarkEnd w:id="3"/>
          </w:p>
          <w:p w14:paraId="7E809CC5" w14:textId="5A3AE376" w:rsidR="00741D2D" w:rsidRPr="001B5605" w:rsidRDefault="00741D2D" w:rsidP="00244626">
            <w:pPr>
              <w:rPr>
                <w:rFonts w:asciiTheme="minorHAnsi" w:hAnsiTheme="minorHAnsi" w:cs="Arial"/>
                <w:sz w:val="24"/>
              </w:rPr>
            </w:pP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42614EF7" w14:textId="36A4E14F" w:rsidR="00707B69" w:rsidRPr="0014714E" w:rsidRDefault="00801ECC" w:rsidP="00743E7C">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 xml:space="preserve">Il est passé par </w:t>
            </w:r>
            <w:r w:rsidRPr="0060383B">
              <w:rPr>
                <w:rFonts w:asciiTheme="minorHAnsi" w:hAnsiTheme="minorHAnsi" w:cstheme="minorHAnsi"/>
                <w:sz w:val="22"/>
                <w:szCs w:val="22"/>
              </w:rPr>
              <w:t xml:space="preserve">procédure adaptée en application </w:t>
            </w:r>
            <w:r w:rsidR="00554974" w:rsidRPr="0060383B">
              <w:rPr>
                <w:rFonts w:asciiTheme="minorHAnsi" w:hAnsiTheme="minorHAnsi" w:cstheme="minorHAnsi"/>
                <w:sz w:val="22"/>
                <w:szCs w:val="22"/>
              </w:rPr>
              <w:t>des articles L. 2123-1 et R. 2123-1 au R. 2123-7 du CCP</w:t>
            </w:r>
            <w:r w:rsidR="0014714E" w:rsidRPr="00A86E43">
              <w:rPr>
                <w:rStyle w:val="Marquedecommentaire"/>
                <w:rFonts w:asciiTheme="minorHAnsi" w:hAnsiTheme="minorHAnsi" w:cstheme="minorHAnsi"/>
                <w:sz w:val="22"/>
                <w:szCs w:val="22"/>
              </w:rPr>
              <w:t xml:space="preserve"> </w:t>
            </w: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28D747A3" w14:textId="39648552" w:rsidR="000126C0"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25062791" w:history="1">
            <w:r w:rsidR="000126C0" w:rsidRPr="00AE2033">
              <w:rPr>
                <w:rStyle w:val="Lienhypertexte"/>
                <w:b/>
                <w:caps/>
                <w:noProof/>
              </w:rPr>
              <w:t>conditions PARTICULIERES – acte d’engagement</w:t>
            </w:r>
            <w:r w:rsidR="000126C0">
              <w:rPr>
                <w:noProof/>
                <w:webHidden/>
              </w:rPr>
              <w:tab/>
            </w:r>
            <w:r w:rsidR="000126C0">
              <w:rPr>
                <w:noProof/>
                <w:webHidden/>
              </w:rPr>
              <w:fldChar w:fldCharType="begin"/>
            </w:r>
            <w:r w:rsidR="000126C0">
              <w:rPr>
                <w:noProof/>
                <w:webHidden/>
              </w:rPr>
              <w:instrText xml:space="preserve"> PAGEREF _Toc225062791 \h </w:instrText>
            </w:r>
            <w:r w:rsidR="000126C0">
              <w:rPr>
                <w:noProof/>
                <w:webHidden/>
              </w:rPr>
            </w:r>
            <w:r w:rsidR="000126C0">
              <w:rPr>
                <w:noProof/>
                <w:webHidden/>
              </w:rPr>
              <w:fldChar w:fldCharType="separate"/>
            </w:r>
            <w:r w:rsidR="000126C0">
              <w:rPr>
                <w:noProof/>
                <w:webHidden/>
              </w:rPr>
              <w:t>4</w:t>
            </w:r>
            <w:r w:rsidR="000126C0">
              <w:rPr>
                <w:noProof/>
                <w:webHidden/>
              </w:rPr>
              <w:fldChar w:fldCharType="end"/>
            </w:r>
          </w:hyperlink>
        </w:p>
        <w:p w14:paraId="65E40B3C" w14:textId="5C748E32"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792" w:history="1">
            <w:r w:rsidR="000126C0" w:rsidRPr="00AE2033">
              <w:rPr>
                <w:rStyle w:val="Lienhypertexte"/>
                <w:b/>
                <w:caps/>
                <w:noProof/>
              </w:rPr>
              <w:t>ARTICLE 1 :</w:t>
            </w:r>
            <w:r w:rsidR="000126C0">
              <w:rPr>
                <w:rFonts w:asciiTheme="minorHAnsi" w:eastAsiaTheme="minorEastAsia" w:hAnsiTheme="minorHAnsi" w:cstheme="minorBidi"/>
                <w:noProof/>
                <w:sz w:val="22"/>
                <w:szCs w:val="22"/>
              </w:rPr>
              <w:tab/>
            </w:r>
            <w:r w:rsidR="000126C0" w:rsidRPr="00AE2033">
              <w:rPr>
                <w:rStyle w:val="Lienhypertexte"/>
                <w:b/>
                <w:caps/>
                <w:noProof/>
              </w:rPr>
              <w:t>Objet du contrat</w:t>
            </w:r>
            <w:r w:rsidR="000126C0">
              <w:rPr>
                <w:noProof/>
                <w:webHidden/>
              </w:rPr>
              <w:tab/>
            </w:r>
            <w:r w:rsidR="000126C0">
              <w:rPr>
                <w:noProof/>
                <w:webHidden/>
              </w:rPr>
              <w:fldChar w:fldCharType="begin"/>
            </w:r>
            <w:r w:rsidR="000126C0">
              <w:rPr>
                <w:noProof/>
                <w:webHidden/>
              </w:rPr>
              <w:instrText xml:space="preserve"> PAGEREF _Toc225062792 \h </w:instrText>
            </w:r>
            <w:r w:rsidR="000126C0">
              <w:rPr>
                <w:noProof/>
                <w:webHidden/>
              </w:rPr>
            </w:r>
            <w:r w:rsidR="000126C0">
              <w:rPr>
                <w:noProof/>
                <w:webHidden/>
              </w:rPr>
              <w:fldChar w:fldCharType="separate"/>
            </w:r>
            <w:r w:rsidR="000126C0">
              <w:rPr>
                <w:noProof/>
                <w:webHidden/>
              </w:rPr>
              <w:t>5</w:t>
            </w:r>
            <w:r w:rsidR="000126C0">
              <w:rPr>
                <w:noProof/>
                <w:webHidden/>
              </w:rPr>
              <w:fldChar w:fldCharType="end"/>
            </w:r>
          </w:hyperlink>
        </w:p>
        <w:p w14:paraId="788FE086" w14:textId="50F12B0A"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793" w:history="1">
            <w:r w:rsidR="000126C0" w:rsidRPr="00AE2033">
              <w:rPr>
                <w:rStyle w:val="Lienhypertexte"/>
                <w:b/>
                <w:caps/>
                <w:noProof/>
              </w:rPr>
              <w:t>ARTICLE 2 :</w:t>
            </w:r>
            <w:r w:rsidR="000126C0">
              <w:rPr>
                <w:rFonts w:asciiTheme="minorHAnsi" w:eastAsiaTheme="minorEastAsia" w:hAnsiTheme="minorHAnsi" w:cstheme="minorBidi"/>
                <w:noProof/>
                <w:sz w:val="22"/>
                <w:szCs w:val="22"/>
              </w:rPr>
              <w:tab/>
            </w:r>
            <w:r w:rsidR="000126C0" w:rsidRPr="00AE2033">
              <w:rPr>
                <w:rStyle w:val="Lienhypertexte"/>
                <w:b/>
                <w:caps/>
                <w:noProof/>
              </w:rPr>
              <w:t>Documents contractuels</w:t>
            </w:r>
            <w:r w:rsidR="000126C0">
              <w:rPr>
                <w:noProof/>
                <w:webHidden/>
              </w:rPr>
              <w:tab/>
            </w:r>
            <w:r w:rsidR="000126C0">
              <w:rPr>
                <w:noProof/>
                <w:webHidden/>
              </w:rPr>
              <w:fldChar w:fldCharType="begin"/>
            </w:r>
            <w:r w:rsidR="000126C0">
              <w:rPr>
                <w:noProof/>
                <w:webHidden/>
              </w:rPr>
              <w:instrText xml:space="preserve"> PAGEREF _Toc225062793 \h </w:instrText>
            </w:r>
            <w:r w:rsidR="000126C0">
              <w:rPr>
                <w:noProof/>
                <w:webHidden/>
              </w:rPr>
            </w:r>
            <w:r w:rsidR="000126C0">
              <w:rPr>
                <w:noProof/>
                <w:webHidden/>
              </w:rPr>
              <w:fldChar w:fldCharType="separate"/>
            </w:r>
            <w:r w:rsidR="000126C0">
              <w:rPr>
                <w:noProof/>
                <w:webHidden/>
              </w:rPr>
              <w:t>5</w:t>
            </w:r>
            <w:r w:rsidR="000126C0">
              <w:rPr>
                <w:noProof/>
                <w:webHidden/>
              </w:rPr>
              <w:fldChar w:fldCharType="end"/>
            </w:r>
          </w:hyperlink>
        </w:p>
        <w:p w14:paraId="42A56BD1" w14:textId="1CA4CFC4"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794" w:history="1">
            <w:r w:rsidR="000126C0" w:rsidRPr="00AE2033">
              <w:rPr>
                <w:rStyle w:val="Lienhypertexte"/>
                <w:b/>
                <w:caps/>
                <w:noProof/>
              </w:rPr>
              <w:t>ARTICLE 3 :</w:t>
            </w:r>
            <w:r w:rsidR="000126C0">
              <w:rPr>
                <w:rFonts w:asciiTheme="minorHAnsi" w:eastAsiaTheme="minorEastAsia" w:hAnsiTheme="minorHAnsi" w:cstheme="minorBidi"/>
                <w:noProof/>
                <w:sz w:val="22"/>
                <w:szCs w:val="22"/>
              </w:rPr>
              <w:tab/>
            </w:r>
            <w:r w:rsidR="000126C0" w:rsidRPr="00AE2033">
              <w:rPr>
                <w:rStyle w:val="Lienhypertexte"/>
                <w:b/>
                <w:caps/>
                <w:noProof/>
              </w:rPr>
              <w:t>CaractÉristiques gÉnÉrales du contrat</w:t>
            </w:r>
            <w:r w:rsidR="000126C0">
              <w:rPr>
                <w:noProof/>
                <w:webHidden/>
              </w:rPr>
              <w:tab/>
            </w:r>
            <w:r w:rsidR="000126C0">
              <w:rPr>
                <w:noProof/>
                <w:webHidden/>
              </w:rPr>
              <w:fldChar w:fldCharType="begin"/>
            </w:r>
            <w:r w:rsidR="000126C0">
              <w:rPr>
                <w:noProof/>
                <w:webHidden/>
              </w:rPr>
              <w:instrText xml:space="preserve"> PAGEREF _Toc225062794 \h </w:instrText>
            </w:r>
            <w:r w:rsidR="000126C0">
              <w:rPr>
                <w:noProof/>
                <w:webHidden/>
              </w:rPr>
            </w:r>
            <w:r w:rsidR="000126C0">
              <w:rPr>
                <w:noProof/>
                <w:webHidden/>
              </w:rPr>
              <w:fldChar w:fldCharType="separate"/>
            </w:r>
            <w:r w:rsidR="000126C0">
              <w:rPr>
                <w:noProof/>
                <w:webHidden/>
              </w:rPr>
              <w:t>6</w:t>
            </w:r>
            <w:r w:rsidR="000126C0">
              <w:rPr>
                <w:noProof/>
                <w:webHidden/>
              </w:rPr>
              <w:fldChar w:fldCharType="end"/>
            </w:r>
          </w:hyperlink>
        </w:p>
        <w:p w14:paraId="5F260392" w14:textId="29D5B7C1" w:rsidR="000126C0" w:rsidRDefault="009F6344">
          <w:pPr>
            <w:pStyle w:val="TM2"/>
            <w:rPr>
              <w:noProof/>
            </w:rPr>
          </w:pPr>
          <w:hyperlink w:anchor="_Toc225062795" w:history="1">
            <w:r w:rsidR="000126C0" w:rsidRPr="00AE2033">
              <w:rPr>
                <w:rStyle w:val="Lienhypertexte"/>
                <w:noProof/>
              </w:rPr>
              <w:t>Forme du contrat</w:t>
            </w:r>
            <w:r w:rsidR="000126C0">
              <w:rPr>
                <w:noProof/>
                <w:webHidden/>
              </w:rPr>
              <w:tab/>
            </w:r>
            <w:r w:rsidR="000126C0">
              <w:rPr>
                <w:noProof/>
                <w:webHidden/>
              </w:rPr>
              <w:fldChar w:fldCharType="begin"/>
            </w:r>
            <w:r w:rsidR="000126C0">
              <w:rPr>
                <w:noProof/>
                <w:webHidden/>
              </w:rPr>
              <w:instrText xml:space="preserve"> PAGEREF _Toc225062795 \h </w:instrText>
            </w:r>
            <w:r w:rsidR="000126C0">
              <w:rPr>
                <w:noProof/>
                <w:webHidden/>
              </w:rPr>
            </w:r>
            <w:r w:rsidR="000126C0">
              <w:rPr>
                <w:noProof/>
                <w:webHidden/>
              </w:rPr>
              <w:fldChar w:fldCharType="separate"/>
            </w:r>
            <w:r w:rsidR="000126C0">
              <w:rPr>
                <w:noProof/>
                <w:webHidden/>
              </w:rPr>
              <w:t>6</w:t>
            </w:r>
            <w:r w:rsidR="000126C0">
              <w:rPr>
                <w:noProof/>
                <w:webHidden/>
              </w:rPr>
              <w:fldChar w:fldCharType="end"/>
            </w:r>
          </w:hyperlink>
        </w:p>
        <w:p w14:paraId="5063DF4A" w14:textId="63338923" w:rsidR="000126C0" w:rsidRDefault="009F6344">
          <w:pPr>
            <w:pStyle w:val="TM2"/>
            <w:rPr>
              <w:noProof/>
            </w:rPr>
          </w:pPr>
          <w:hyperlink w:anchor="_Toc225062796" w:history="1">
            <w:r w:rsidR="000126C0" w:rsidRPr="00AE2033">
              <w:rPr>
                <w:rStyle w:val="Lienhypertexte"/>
                <w:noProof/>
              </w:rPr>
              <w:t>Durée du contrat</w:t>
            </w:r>
            <w:r w:rsidR="000126C0">
              <w:rPr>
                <w:noProof/>
                <w:webHidden/>
              </w:rPr>
              <w:tab/>
            </w:r>
            <w:r w:rsidR="000126C0">
              <w:rPr>
                <w:noProof/>
                <w:webHidden/>
              </w:rPr>
              <w:fldChar w:fldCharType="begin"/>
            </w:r>
            <w:r w:rsidR="000126C0">
              <w:rPr>
                <w:noProof/>
                <w:webHidden/>
              </w:rPr>
              <w:instrText xml:space="preserve"> PAGEREF _Toc225062796 \h </w:instrText>
            </w:r>
            <w:r w:rsidR="000126C0">
              <w:rPr>
                <w:noProof/>
                <w:webHidden/>
              </w:rPr>
            </w:r>
            <w:r w:rsidR="000126C0">
              <w:rPr>
                <w:noProof/>
                <w:webHidden/>
              </w:rPr>
              <w:fldChar w:fldCharType="separate"/>
            </w:r>
            <w:r w:rsidR="000126C0">
              <w:rPr>
                <w:noProof/>
                <w:webHidden/>
              </w:rPr>
              <w:t>6</w:t>
            </w:r>
            <w:r w:rsidR="000126C0">
              <w:rPr>
                <w:noProof/>
                <w:webHidden/>
              </w:rPr>
              <w:fldChar w:fldCharType="end"/>
            </w:r>
          </w:hyperlink>
        </w:p>
        <w:p w14:paraId="2279FF43" w14:textId="6CFF9BE5" w:rsidR="000126C0" w:rsidRDefault="009F6344">
          <w:pPr>
            <w:pStyle w:val="TM2"/>
            <w:rPr>
              <w:noProof/>
            </w:rPr>
          </w:pPr>
          <w:hyperlink w:anchor="_Toc225062797" w:history="1">
            <w:r w:rsidR="000126C0" w:rsidRPr="00AE2033">
              <w:rPr>
                <w:rStyle w:val="Lienhypertexte"/>
                <w:noProof/>
              </w:rPr>
              <w:t>Déclenchement et délai d’exécution des prestations</w:t>
            </w:r>
            <w:r w:rsidR="000126C0">
              <w:rPr>
                <w:noProof/>
                <w:webHidden/>
              </w:rPr>
              <w:tab/>
            </w:r>
            <w:r w:rsidR="000126C0">
              <w:rPr>
                <w:noProof/>
                <w:webHidden/>
              </w:rPr>
              <w:fldChar w:fldCharType="begin"/>
            </w:r>
            <w:r w:rsidR="000126C0">
              <w:rPr>
                <w:noProof/>
                <w:webHidden/>
              </w:rPr>
              <w:instrText xml:space="preserve"> PAGEREF _Toc225062797 \h </w:instrText>
            </w:r>
            <w:r w:rsidR="000126C0">
              <w:rPr>
                <w:noProof/>
                <w:webHidden/>
              </w:rPr>
            </w:r>
            <w:r w:rsidR="000126C0">
              <w:rPr>
                <w:noProof/>
                <w:webHidden/>
              </w:rPr>
              <w:fldChar w:fldCharType="separate"/>
            </w:r>
            <w:r w:rsidR="000126C0">
              <w:rPr>
                <w:noProof/>
                <w:webHidden/>
              </w:rPr>
              <w:t>6</w:t>
            </w:r>
            <w:r w:rsidR="000126C0">
              <w:rPr>
                <w:noProof/>
                <w:webHidden/>
              </w:rPr>
              <w:fldChar w:fldCharType="end"/>
            </w:r>
          </w:hyperlink>
        </w:p>
        <w:p w14:paraId="3D427DF7" w14:textId="0F89C33F"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798" w:history="1">
            <w:r w:rsidR="000126C0" w:rsidRPr="00AE2033">
              <w:rPr>
                <w:rStyle w:val="Lienhypertexte"/>
                <w:b/>
                <w:caps/>
                <w:noProof/>
              </w:rPr>
              <w:t>ARTICLE 4 :</w:t>
            </w:r>
            <w:r w:rsidR="000126C0">
              <w:rPr>
                <w:rFonts w:asciiTheme="minorHAnsi" w:eastAsiaTheme="minorEastAsia" w:hAnsiTheme="minorHAnsi" w:cstheme="minorBidi"/>
                <w:noProof/>
                <w:sz w:val="22"/>
                <w:szCs w:val="22"/>
              </w:rPr>
              <w:tab/>
            </w:r>
            <w:r w:rsidR="000126C0" w:rsidRPr="00AE2033">
              <w:rPr>
                <w:rStyle w:val="Lienhypertexte"/>
                <w:b/>
                <w:caps/>
                <w:noProof/>
              </w:rPr>
              <w:t>Dispositions financiÈres</w:t>
            </w:r>
            <w:r w:rsidR="000126C0">
              <w:rPr>
                <w:noProof/>
                <w:webHidden/>
              </w:rPr>
              <w:tab/>
            </w:r>
            <w:r w:rsidR="000126C0">
              <w:rPr>
                <w:noProof/>
                <w:webHidden/>
              </w:rPr>
              <w:fldChar w:fldCharType="begin"/>
            </w:r>
            <w:r w:rsidR="000126C0">
              <w:rPr>
                <w:noProof/>
                <w:webHidden/>
              </w:rPr>
              <w:instrText xml:space="preserve"> PAGEREF _Toc225062798 \h </w:instrText>
            </w:r>
            <w:r w:rsidR="000126C0">
              <w:rPr>
                <w:noProof/>
                <w:webHidden/>
              </w:rPr>
            </w:r>
            <w:r w:rsidR="000126C0">
              <w:rPr>
                <w:noProof/>
                <w:webHidden/>
              </w:rPr>
              <w:fldChar w:fldCharType="separate"/>
            </w:r>
            <w:r w:rsidR="000126C0">
              <w:rPr>
                <w:noProof/>
                <w:webHidden/>
              </w:rPr>
              <w:t>6</w:t>
            </w:r>
            <w:r w:rsidR="000126C0">
              <w:rPr>
                <w:noProof/>
                <w:webHidden/>
              </w:rPr>
              <w:fldChar w:fldCharType="end"/>
            </w:r>
          </w:hyperlink>
        </w:p>
        <w:p w14:paraId="3AE7314A" w14:textId="30C8876E" w:rsidR="000126C0" w:rsidRDefault="009F6344">
          <w:pPr>
            <w:pStyle w:val="TM2"/>
            <w:rPr>
              <w:noProof/>
            </w:rPr>
          </w:pPr>
          <w:hyperlink w:anchor="_Toc225062799" w:history="1">
            <w:r w:rsidR="000126C0" w:rsidRPr="00AE2033">
              <w:rPr>
                <w:rStyle w:val="Lienhypertexte"/>
                <w:noProof/>
              </w:rPr>
              <w:t>Montant du contrat</w:t>
            </w:r>
            <w:r w:rsidR="000126C0">
              <w:rPr>
                <w:noProof/>
                <w:webHidden/>
              </w:rPr>
              <w:tab/>
            </w:r>
            <w:r w:rsidR="000126C0">
              <w:rPr>
                <w:noProof/>
                <w:webHidden/>
              </w:rPr>
              <w:fldChar w:fldCharType="begin"/>
            </w:r>
            <w:r w:rsidR="000126C0">
              <w:rPr>
                <w:noProof/>
                <w:webHidden/>
              </w:rPr>
              <w:instrText xml:space="preserve"> PAGEREF _Toc225062799 \h </w:instrText>
            </w:r>
            <w:r w:rsidR="000126C0">
              <w:rPr>
                <w:noProof/>
                <w:webHidden/>
              </w:rPr>
            </w:r>
            <w:r w:rsidR="000126C0">
              <w:rPr>
                <w:noProof/>
                <w:webHidden/>
              </w:rPr>
              <w:fldChar w:fldCharType="separate"/>
            </w:r>
            <w:r w:rsidR="000126C0">
              <w:rPr>
                <w:noProof/>
                <w:webHidden/>
              </w:rPr>
              <w:t>6</w:t>
            </w:r>
            <w:r w:rsidR="000126C0">
              <w:rPr>
                <w:noProof/>
                <w:webHidden/>
              </w:rPr>
              <w:fldChar w:fldCharType="end"/>
            </w:r>
          </w:hyperlink>
        </w:p>
        <w:p w14:paraId="525AC570" w14:textId="4A17C79A" w:rsidR="000126C0" w:rsidRDefault="009F6344">
          <w:pPr>
            <w:pStyle w:val="TM2"/>
            <w:rPr>
              <w:noProof/>
            </w:rPr>
          </w:pPr>
          <w:hyperlink w:anchor="_Toc225062800" w:history="1">
            <w:r w:rsidR="000126C0" w:rsidRPr="00AE2033">
              <w:rPr>
                <w:rStyle w:val="Lienhypertexte"/>
                <w:noProof/>
              </w:rPr>
              <w:t>Forme des prix</w:t>
            </w:r>
            <w:r w:rsidR="000126C0">
              <w:rPr>
                <w:noProof/>
                <w:webHidden/>
              </w:rPr>
              <w:tab/>
            </w:r>
            <w:r w:rsidR="000126C0">
              <w:rPr>
                <w:noProof/>
                <w:webHidden/>
              </w:rPr>
              <w:fldChar w:fldCharType="begin"/>
            </w:r>
            <w:r w:rsidR="000126C0">
              <w:rPr>
                <w:noProof/>
                <w:webHidden/>
              </w:rPr>
              <w:instrText xml:space="preserve"> PAGEREF _Toc225062800 \h </w:instrText>
            </w:r>
            <w:r w:rsidR="000126C0">
              <w:rPr>
                <w:noProof/>
                <w:webHidden/>
              </w:rPr>
            </w:r>
            <w:r w:rsidR="000126C0">
              <w:rPr>
                <w:noProof/>
                <w:webHidden/>
              </w:rPr>
              <w:fldChar w:fldCharType="separate"/>
            </w:r>
            <w:r w:rsidR="000126C0">
              <w:rPr>
                <w:noProof/>
                <w:webHidden/>
              </w:rPr>
              <w:t>7</w:t>
            </w:r>
            <w:r w:rsidR="000126C0">
              <w:rPr>
                <w:noProof/>
                <w:webHidden/>
              </w:rPr>
              <w:fldChar w:fldCharType="end"/>
            </w:r>
          </w:hyperlink>
        </w:p>
        <w:p w14:paraId="7F55468E" w14:textId="676ACABF" w:rsidR="000126C0" w:rsidRDefault="009F6344">
          <w:pPr>
            <w:pStyle w:val="TM2"/>
            <w:rPr>
              <w:noProof/>
            </w:rPr>
          </w:pPr>
          <w:hyperlink w:anchor="_Toc225062801" w:history="1">
            <w:r w:rsidR="000126C0" w:rsidRPr="00AE2033">
              <w:rPr>
                <w:rStyle w:val="Lienhypertexte"/>
                <w:noProof/>
              </w:rPr>
              <w:t>Avance</w:t>
            </w:r>
            <w:r w:rsidR="000126C0">
              <w:rPr>
                <w:noProof/>
                <w:webHidden/>
              </w:rPr>
              <w:tab/>
            </w:r>
            <w:r w:rsidR="000126C0">
              <w:rPr>
                <w:noProof/>
                <w:webHidden/>
              </w:rPr>
              <w:fldChar w:fldCharType="begin"/>
            </w:r>
            <w:r w:rsidR="000126C0">
              <w:rPr>
                <w:noProof/>
                <w:webHidden/>
              </w:rPr>
              <w:instrText xml:space="preserve"> PAGEREF _Toc225062801 \h </w:instrText>
            </w:r>
            <w:r w:rsidR="000126C0">
              <w:rPr>
                <w:noProof/>
                <w:webHidden/>
              </w:rPr>
            </w:r>
            <w:r w:rsidR="000126C0">
              <w:rPr>
                <w:noProof/>
                <w:webHidden/>
              </w:rPr>
              <w:fldChar w:fldCharType="separate"/>
            </w:r>
            <w:r w:rsidR="000126C0">
              <w:rPr>
                <w:noProof/>
                <w:webHidden/>
              </w:rPr>
              <w:t>7</w:t>
            </w:r>
            <w:r w:rsidR="000126C0">
              <w:rPr>
                <w:noProof/>
                <w:webHidden/>
              </w:rPr>
              <w:fldChar w:fldCharType="end"/>
            </w:r>
          </w:hyperlink>
        </w:p>
        <w:p w14:paraId="0580B2DF" w14:textId="66E6631D" w:rsidR="000126C0" w:rsidRDefault="009F6344">
          <w:pPr>
            <w:pStyle w:val="TM2"/>
            <w:rPr>
              <w:noProof/>
            </w:rPr>
          </w:pPr>
          <w:hyperlink w:anchor="_Toc225062802" w:history="1">
            <w:r w:rsidR="000126C0" w:rsidRPr="00AE2033">
              <w:rPr>
                <w:rStyle w:val="Lienhypertexte"/>
                <w:noProof/>
              </w:rPr>
              <w:t>Modalités de paiement</w:t>
            </w:r>
            <w:r w:rsidR="000126C0">
              <w:rPr>
                <w:noProof/>
                <w:webHidden/>
              </w:rPr>
              <w:tab/>
            </w:r>
            <w:r w:rsidR="000126C0">
              <w:rPr>
                <w:noProof/>
                <w:webHidden/>
              </w:rPr>
              <w:fldChar w:fldCharType="begin"/>
            </w:r>
            <w:r w:rsidR="000126C0">
              <w:rPr>
                <w:noProof/>
                <w:webHidden/>
              </w:rPr>
              <w:instrText xml:space="preserve"> PAGEREF _Toc225062802 \h </w:instrText>
            </w:r>
            <w:r w:rsidR="000126C0">
              <w:rPr>
                <w:noProof/>
                <w:webHidden/>
              </w:rPr>
            </w:r>
            <w:r w:rsidR="000126C0">
              <w:rPr>
                <w:noProof/>
                <w:webHidden/>
              </w:rPr>
              <w:fldChar w:fldCharType="separate"/>
            </w:r>
            <w:r w:rsidR="000126C0">
              <w:rPr>
                <w:noProof/>
                <w:webHidden/>
              </w:rPr>
              <w:t>7</w:t>
            </w:r>
            <w:r w:rsidR="000126C0">
              <w:rPr>
                <w:noProof/>
                <w:webHidden/>
              </w:rPr>
              <w:fldChar w:fldCharType="end"/>
            </w:r>
          </w:hyperlink>
        </w:p>
        <w:p w14:paraId="355ABD19" w14:textId="7E49A759" w:rsidR="000126C0" w:rsidRDefault="009F6344">
          <w:pPr>
            <w:pStyle w:val="TM2"/>
            <w:rPr>
              <w:noProof/>
            </w:rPr>
          </w:pPr>
          <w:hyperlink w:anchor="_Toc225062803" w:history="1">
            <w:r w:rsidR="000126C0" w:rsidRPr="00AE2033">
              <w:rPr>
                <w:rStyle w:val="Lienhypertexte"/>
                <w:noProof/>
              </w:rPr>
              <w:t>Délais de paiement et intérêts moratoires</w:t>
            </w:r>
            <w:r w:rsidR="000126C0">
              <w:rPr>
                <w:noProof/>
                <w:webHidden/>
              </w:rPr>
              <w:tab/>
            </w:r>
            <w:r w:rsidR="000126C0">
              <w:rPr>
                <w:noProof/>
                <w:webHidden/>
              </w:rPr>
              <w:fldChar w:fldCharType="begin"/>
            </w:r>
            <w:r w:rsidR="000126C0">
              <w:rPr>
                <w:noProof/>
                <w:webHidden/>
              </w:rPr>
              <w:instrText xml:space="preserve"> PAGEREF _Toc225062803 \h </w:instrText>
            </w:r>
            <w:r w:rsidR="000126C0">
              <w:rPr>
                <w:noProof/>
                <w:webHidden/>
              </w:rPr>
            </w:r>
            <w:r w:rsidR="000126C0">
              <w:rPr>
                <w:noProof/>
                <w:webHidden/>
              </w:rPr>
              <w:fldChar w:fldCharType="separate"/>
            </w:r>
            <w:r w:rsidR="000126C0">
              <w:rPr>
                <w:noProof/>
                <w:webHidden/>
              </w:rPr>
              <w:t>7</w:t>
            </w:r>
            <w:r w:rsidR="000126C0">
              <w:rPr>
                <w:noProof/>
                <w:webHidden/>
              </w:rPr>
              <w:fldChar w:fldCharType="end"/>
            </w:r>
          </w:hyperlink>
        </w:p>
        <w:p w14:paraId="751548BD" w14:textId="6F4D9531" w:rsidR="000126C0" w:rsidRDefault="009F6344">
          <w:pPr>
            <w:pStyle w:val="TM2"/>
            <w:rPr>
              <w:noProof/>
            </w:rPr>
          </w:pPr>
          <w:hyperlink w:anchor="_Toc225062804" w:history="1">
            <w:r w:rsidR="000126C0" w:rsidRPr="00AE2033">
              <w:rPr>
                <w:rStyle w:val="Lienhypertexte"/>
                <w:noProof/>
              </w:rPr>
              <w:t>Présentation des demandes de paiement</w:t>
            </w:r>
            <w:r w:rsidR="000126C0">
              <w:rPr>
                <w:noProof/>
                <w:webHidden/>
              </w:rPr>
              <w:tab/>
            </w:r>
            <w:r w:rsidR="000126C0">
              <w:rPr>
                <w:noProof/>
                <w:webHidden/>
              </w:rPr>
              <w:fldChar w:fldCharType="begin"/>
            </w:r>
            <w:r w:rsidR="000126C0">
              <w:rPr>
                <w:noProof/>
                <w:webHidden/>
              </w:rPr>
              <w:instrText xml:space="preserve"> PAGEREF _Toc225062804 \h </w:instrText>
            </w:r>
            <w:r w:rsidR="000126C0">
              <w:rPr>
                <w:noProof/>
                <w:webHidden/>
              </w:rPr>
            </w:r>
            <w:r w:rsidR="000126C0">
              <w:rPr>
                <w:noProof/>
                <w:webHidden/>
              </w:rPr>
              <w:fldChar w:fldCharType="separate"/>
            </w:r>
            <w:r w:rsidR="000126C0">
              <w:rPr>
                <w:noProof/>
                <w:webHidden/>
              </w:rPr>
              <w:t>8</w:t>
            </w:r>
            <w:r w:rsidR="000126C0">
              <w:rPr>
                <w:noProof/>
                <w:webHidden/>
              </w:rPr>
              <w:fldChar w:fldCharType="end"/>
            </w:r>
          </w:hyperlink>
        </w:p>
        <w:p w14:paraId="4C9460A3" w14:textId="12D48CB1" w:rsidR="000126C0" w:rsidRDefault="009F6344">
          <w:pPr>
            <w:pStyle w:val="TM2"/>
            <w:rPr>
              <w:noProof/>
            </w:rPr>
          </w:pPr>
          <w:hyperlink w:anchor="_Toc225062805" w:history="1">
            <w:r w:rsidR="000126C0" w:rsidRPr="00AE2033">
              <w:rPr>
                <w:rStyle w:val="Lienhypertexte"/>
                <w:noProof/>
              </w:rPr>
              <w:t>Virement bancaire</w:t>
            </w:r>
            <w:r w:rsidR="000126C0">
              <w:rPr>
                <w:noProof/>
                <w:webHidden/>
              </w:rPr>
              <w:tab/>
            </w:r>
            <w:r w:rsidR="000126C0">
              <w:rPr>
                <w:noProof/>
                <w:webHidden/>
              </w:rPr>
              <w:fldChar w:fldCharType="begin"/>
            </w:r>
            <w:r w:rsidR="000126C0">
              <w:rPr>
                <w:noProof/>
                <w:webHidden/>
              </w:rPr>
              <w:instrText xml:space="preserve"> PAGEREF _Toc225062805 \h </w:instrText>
            </w:r>
            <w:r w:rsidR="000126C0">
              <w:rPr>
                <w:noProof/>
                <w:webHidden/>
              </w:rPr>
            </w:r>
            <w:r w:rsidR="000126C0">
              <w:rPr>
                <w:noProof/>
                <w:webHidden/>
              </w:rPr>
              <w:fldChar w:fldCharType="separate"/>
            </w:r>
            <w:r w:rsidR="000126C0">
              <w:rPr>
                <w:noProof/>
                <w:webHidden/>
              </w:rPr>
              <w:t>9</w:t>
            </w:r>
            <w:r w:rsidR="000126C0">
              <w:rPr>
                <w:noProof/>
                <w:webHidden/>
              </w:rPr>
              <w:fldChar w:fldCharType="end"/>
            </w:r>
          </w:hyperlink>
        </w:p>
        <w:p w14:paraId="734C2F4B" w14:textId="18ABE259" w:rsidR="000126C0" w:rsidRDefault="009F6344">
          <w:pPr>
            <w:pStyle w:val="TM2"/>
            <w:rPr>
              <w:noProof/>
            </w:rPr>
          </w:pPr>
          <w:hyperlink w:anchor="_Toc225062806" w:history="1">
            <w:r w:rsidR="000126C0" w:rsidRPr="00AE2033">
              <w:rPr>
                <w:rStyle w:val="Lienhypertexte"/>
                <w:noProof/>
              </w:rPr>
              <w:t>Taxe sur la valeur ajoutée</w:t>
            </w:r>
            <w:r w:rsidR="000126C0">
              <w:rPr>
                <w:noProof/>
                <w:webHidden/>
              </w:rPr>
              <w:tab/>
            </w:r>
            <w:r w:rsidR="000126C0">
              <w:rPr>
                <w:noProof/>
                <w:webHidden/>
              </w:rPr>
              <w:fldChar w:fldCharType="begin"/>
            </w:r>
            <w:r w:rsidR="000126C0">
              <w:rPr>
                <w:noProof/>
                <w:webHidden/>
              </w:rPr>
              <w:instrText xml:space="preserve"> PAGEREF _Toc225062806 \h </w:instrText>
            </w:r>
            <w:r w:rsidR="000126C0">
              <w:rPr>
                <w:noProof/>
                <w:webHidden/>
              </w:rPr>
            </w:r>
            <w:r w:rsidR="000126C0">
              <w:rPr>
                <w:noProof/>
                <w:webHidden/>
              </w:rPr>
              <w:fldChar w:fldCharType="separate"/>
            </w:r>
            <w:r w:rsidR="000126C0">
              <w:rPr>
                <w:noProof/>
                <w:webHidden/>
              </w:rPr>
              <w:t>9</w:t>
            </w:r>
            <w:r w:rsidR="000126C0">
              <w:rPr>
                <w:noProof/>
                <w:webHidden/>
              </w:rPr>
              <w:fldChar w:fldCharType="end"/>
            </w:r>
          </w:hyperlink>
        </w:p>
        <w:p w14:paraId="4CBF4788" w14:textId="7B74DCCE" w:rsidR="000126C0" w:rsidRDefault="009F6344">
          <w:pPr>
            <w:pStyle w:val="TM2"/>
            <w:rPr>
              <w:noProof/>
            </w:rPr>
          </w:pPr>
          <w:hyperlink w:anchor="_Toc225062807" w:history="1">
            <w:r w:rsidR="000126C0" w:rsidRPr="00AE2033">
              <w:rPr>
                <w:rStyle w:val="Lienhypertexte"/>
                <w:noProof/>
              </w:rPr>
              <w:t>Impôts et taxes</w:t>
            </w:r>
            <w:r w:rsidR="000126C0">
              <w:rPr>
                <w:noProof/>
                <w:webHidden/>
              </w:rPr>
              <w:tab/>
            </w:r>
            <w:r w:rsidR="000126C0">
              <w:rPr>
                <w:noProof/>
                <w:webHidden/>
              </w:rPr>
              <w:fldChar w:fldCharType="begin"/>
            </w:r>
            <w:r w:rsidR="000126C0">
              <w:rPr>
                <w:noProof/>
                <w:webHidden/>
              </w:rPr>
              <w:instrText xml:space="preserve"> PAGEREF _Toc225062807 \h </w:instrText>
            </w:r>
            <w:r w:rsidR="000126C0">
              <w:rPr>
                <w:noProof/>
                <w:webHidden/>
              </w:rPr>
            </w:r>
            <w:r w:rsidR="000126C0">
              <w:rPr>
                <w:noProof/>
                <w:webHidden/>
              </w:rPr>
              <w:fldChar w:fldCharType="separate"/>
            </w:r>
            <w:r w:rsidR="000126C0">
              <w:rPr>
                <w:noProof/>
                <w:webHidden/>
              </w:rPr>
              <w:t>9</w:t>
            </w:r>
            <w:r w:rsidR="000126C0">
              <w:rPr>
                <w:noProof/>
                <w:webHidden/>
              </w:rPr>
              <w:fldChar w:fldCharType="end"/>
            </w:r>
          </w:hyperlink>
        </w:p>
        <w:p w14:paraId="61280CD6" w14:textId="44F4CCB5"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808" w:history="1">
            <w:r w:rsidR="000126C0" w:rsidRPr="00AE2033">
              <w:rPr>
                <w:rStyle w:val="Lienhypertexte"/>
                <w:b/>
                <w:caps/>
                <w:noProof/>
              </w:rPr>
              <w:t>ARTICLE 5 :</w:t>
            </w:r>
            <w:r w:rsidR="000126C0">
              <w:rPr>
                <w:rFonts w:asciiTheme="minorHAnsi" w:eastAsiaTheme="minorEastAsia" w:hAnsiTheme="minorHAnsi" w:cstheme="minorBidi"/>
                <w:noProof/>
                <w:sz w:val="22"/>
                <w:szCs w:val="22"/>
              </w:rPr>
              <w:tab/>
            </w:r>
            <w:r w:rsidR="000126C0" w:rsidRPr="00AE2033">
              <w:rPr>
                <w:rStyle w:val="Lienhypertexte"/>
                <w:b/>
                <w:caps/>
                <w:noProof/>
              </w:rPr>
              <w:t>opÉrations de vÉrification et d’admission</w:t>
            </w:r>
            <w:r w:rsidR="000126C0">
              <w:rPr>
                <w:noProof/>
                <w:webHidden/>
              </w:rPr>
              <w:tab/>
            </w:r>
            <w:r w:rsidR="000126C0">
              <w:rPr>
                <w:noProof/>
                <w:webHidden/>
              </w:rPr>
              <w:fldChar w:fldCharType="begin"/>
            </w:r>
            <w:r w:rsidR="000126C0">
              <w:rPr>
                <w:noProof/>
                <w:webHidden/>
              </w:rPr>
              <w:instrText xml:space="preserve"> PAGEREF _Toc225062808 \h </w:instrText>
            </w:r>
            <w:r w:rsidR="000126C0">
              <w:rPr>
                <w:noProof/>
                <w:webHidden/>
              </w:rPr>
            </w:r>
            <w:r w:rsidR="000126C0">
              <w:rPr>
                <w:noProof/>
                <w:webHidden/>
              </w:rPr>
              <w:fldChar w:fldCharType="separate"/>
            </w:r>
            <w:r w:rsidR="000126C0">
              <w:rPr>
                <w:noProof/>
                <w:webHidden/>
              </w:rPr>
              <w:t>9</w:t>
            </w:r>
            <w:r w:rsidR="000126C0">
              <w:rPr>
                <w:noProof/>
                <w:webHidden/>
              </w:rPr>
              <w:fldChar w:fldCharType="end"/>
            </w:r>
          </w:hyperlink>
        </w:p>
        <w:p w14:paraId="5881652D" w14:textId="30CD6EE7" w:rsidR="000126C0" w:rsidRDefault="009F6344">
          <w:pPr>
            <w:pStyle w:val="TM2"/>
            <w:rPr>
              <w:noProof/>
            </w:rPr>
          </w:pPr>
          <w:hyperlink w:anchor="_Toc225062809" w:history="1">
            <w:r w:rsidR="000126C0" w:rsidRPr="00AE2033">
              <w:rPr>
                <w:rStyle w:val="Lienhypertexte"/>
                <w:rFonts w:cstheme="minorHAnsi"/>
                <w:noProof/>
              </w:rPr>
              <w:t>Opérations de vérification</w:t>
            </w:r>
            <w:r w:rsidR="000126C0">
              <w:rPr>
                <w:noProof/>
                <w:webHidden/>
              </w:rPr>
              <w:tab/>
            </w:r>
            <w:r w:rsidR="000126C0">
              <w:rPr>
                <w:noProof/>
                <w:webHidden/>
              </w:rPr>
              <w:fldChar w:fldCharType="begin"/>
            </w:r>
            <w:r w:rsidR="000126C0">
              <w:rPr>
                <w:noProof/>
                <w:webHidden/>
              </w:rPr>
              <w:instrText xml:space="preserve"> PAGEREF _Toc225062809 \h </w:instrText>
            </w:r>
            <w:r w:rsidR="000126C0">
              <w:rPr>
                <w:noProof/>
                <w:webHidden/>
              </w:rPr>
            </w:r>
            <w:r w:rsidR="000126C0">
              <w:rPr>
                <w:noProof/>
                <w:webHidden/>
              </w:rPr>
              <w:fldChar w:fldCharType="separate"/>
            </w:r>
            <w:r w:rsidR="000126C0">
              <w:rPr>
                <w:noProof/>
                <w:webHidden/>
              </w:rPr>
              <w:t>9</w:t>
            </w:r>
            <w:r w:rsidR="000126C0">
              <w:rPr>
                <w:noProof/>
                <w:webHidden/>
              </w:rPr>
              <w:fldChar w:fldCharType="end"/>
            </w:r>
          </w:hyperlink>
        </w:p>
        <w:p w14:paraId="77135DB7" w14:textId="3219415E" w:rsidR="000126C0" w:rsidRDefault="009F6344">
          <w:pPr>
            <w:pStyle w:val="TM2"/>
            <w:rPr>
              <w:noProof/>
            </w:rPr>
          </w:pPr>
          <w:hyperlink w:anchor="_Toc225062810" w:history="1">
            <w:r w:rsidR="000126C0" w:rsidRPr="00AE2033">
              <w:rPr>
                <w:rStyle w:val="Lienhypertexte"/>
                <w:rFonts w:cstheme="minorHAnsi"/>
                <w:noProof/>
              </w:rPr>
              <w:t>Admission des prestations et des fournitures</w:t>
            </w:r>
            <w:r w:rsidR="000126C0">
              <w:rPr>
                <w:noProof/>
                <w:webHidden/>
              </w:rPr>
              <w:tab/>
            </w:r>
            <w:r w:rsidR="000126C0">
              <w:rPr>
                <w:noProof/>
                <w:webHidden/>
              </w:rPr>
              <w:fldChar w:fldCharType="begin"/>
            </w:r>
            <w:r w:rsidR="000126C0">
              <w:rPr>
                <w:noProof/>
                <w:webHidden/>
              </w:rPr>
              <w:instrText xml:space="preserve"> PAGEREF _Toc225062810 \h </w:instrText>
            </w:r>
            <w:r w:rsidR="000126C0">
              <w:rPr>
                <w:noProof/>
                <w:webHidden/>
              </w:rPr>
            </w:r>
            <w:r w:rsidR="000126C0">
              <w:rPr>
                <w:noProof/>
                <w:webHidden/>
              </w:rPr>
              <w:fldChar w:fldCharType="separate"/>
            </w:r>
            <w:r w:rsidR="000126C0">
              <w:rPr>
                <w:noProof/>
                <w:webHidden/>
              </w:rPr>
              <w:t>9</w:t>
            </w:r>
            <w:r w:rsidR="000126C0">
              <w:rPr>
                <w:noProof/>
                <w:webHidden/>
              </w:rPr>
              <w:fldChar w:fldCharType="end"/>
            </w:r>
          </w:hyperlink>
        </w:p>
        <w:p w14:paraId="3CFF24AD" w14:textId="3172B4E3"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811" w:history="1">
            <w:r w:rsidR="000126C0" w:rsidRPr="00AE2033">
              <w:rPr>
                <w:rStyle w:val="Lienhypertexte"/>
                <w:b/>
                <w:caps/>
                <w:noProof/>
              </w:rPr>
              <w:t>ARTICLE 6 :</w:t>
            </w:r>
            <w:r w:rsidR="000126C0">
              <w:rPr>
                <w:rFonts w:asciiTheme="minorHAnsi" w:eastAsiaTheme="minorEastAsia" w:hAnsiTheme="minorHAnsi" w:cstheme="minorBidi"/>
                <w:noProof/>
                <w:sz w:val="22"/>
                <w:szCs w:val="22"/>
              </w:rPr>
              <w:tab/>
            </w:r>
            <w:r w:rsidR="000126C0" w:rsidRPr="00AE2033">
              <w:rPr>
                <w:rStyle w:val="Lienhypertexte"/>
                <w:b/>
                <w:caps/>
                <w:noProof/>
              </w:rPr>
              <w:t>ModalitÉs spÉcifiques d’exécution</w:t>
            </w:r>
            <w:r w:rsidR="000126C0">
              <w:rPr>
                <w:noProof/>
                <w:webHidden/>
              </w:rPr>
              <w:tab/>
            </w:r>
            <w:r w:rsidR="000126C0">
              <w:rPr>
                <w:noProof/>
                <w:webHidden/>
              </w:rPr>
              <w:fldChar w:fldCharType="begin"/>
            </w:r>
            <w:r w:rsidR="000126C0">
              <w:rPr>
                <w:noProof/>
                <w:webHidden/>
              </w:rPr>
              <w:instrText xml:space="preserve"> PAGEREF _Toc225062811 \h </w:instrText>
            </w:r>
            <w:r w:rsidR="000126C0">
              <w:rPr>
                <w:noProof/>
                <w:webHidden/>
              </w:rPr>
            </w:r>
            <w:r w:rsidR="000126C0">
              <w:rPr>
                <w:noProof/>
                <w:webHidden/>
              </w:rPr>
              <w:fldChar w:fldCharType="separate"/>
            </w:r>
            <w:r w:rsidR="000126C0">
              <w:rPr>
                <w:noProof/>
                <w:webHidden/>
              </w:rPr>
              <w:t>10</w:t>
            </w:r>
            <w:r w:rsidR="000126C0">
              <w:rPr>
                <w:noProof/>
                <w:webHidden/>
              </w:rPr>
              <w:fldChar w:fldCharType="end"/>
            </w:r>
          </w:hyperlink>
        </w:p>
        <w:p w14:paraId="232EC99B" w14:textId="4AC90B0A" w:rsidR="000126C0" w:rsidRDefault="009F6344">
          <w:pPr>
            <w:pStyle w:val="TM2"/>
            <w:rPr>
              <w:noProof/>
            </w:rPr>
          </w:pPr>
          <w:hyperlink w:anchor="_Toc225062812" w:history="1">
            <w:r w:rsidR="000126C0" w:rsidRPr="00AE2033">
              <w:rPr>
                <w:rStyle w:val="Lienhypertexte"/>
                <w:rFonts w:cstheme="minorHAnsi"/>
                <w:noProof/>
              </w:rPr>
              <w:t>Tableau des livrables</w:t>
            </w:r>
            <w:r w:rsidR="000126C0">
              <w:rPr>
                <w:noProof/>
                <w:webHidden/>
              </w:rPr>
              <w:tab/>
            </w:r>
            <w:r w:rsidR="000126C0">
              <w:rPr>
                <w:noProof/>
                <w:webHidden/>
              </w:rPr>
              <w:fldChar w:fldCharType="begin"/>
            </w:r>
            <w:r w:rsidR="000126C0">
              <w:rPr>
                <w:noProof/>
                <w:webHidden/>
              </w:rPr>
              <w:instrText xml:space="preserve"> PAGEREF _Toc225062812 \h </w:instrText>
            </w:r>
            <w:r w:rsidR="000126C0">
              <w:rPr>
                <w:noProof/>
                <w:webHidden/>
              </w:rPr>
            </w:r>
            <w:r w:rsidR="000126C0">
              <w:rPr>
                <w:noProof/>
                <w:webHidden/>
              </w:rPr>
              <w:fldChar w:fldCharType="separate"/>
            </w:r>
            <w:r w:rsidR="000126C0">
              <w:rPr>
                <w:noProof/>
                <w:webHidden/>
              </w:rPr>
              <w:t>10</w:t>
            </w:r>
            <w:r w:rsidR="000126C0">
              <w:rPr>
                <w:noProof/>
                <w:webHidden/>
              </w:rPr>
              <w:fldChar w:fldCharType="end"/>
            </w:r>
          </w:hyperlink>
        </w:p>
        <w:p w14:paraId="54F90118" w14:textId="760AC70F" w:rsidR="000126C0" w:rsidRDefault="009F6344">
          <w:pPr>
            <w:pStyle w:val="TM2"/>
            <w:rPr>
              <w:noProof/>
            </w:rPr>
          </w:pPr>
          <w:hyperlink w:anchor="_Toc225062813" w:history="1">
            <w:r w:rsidR="000126C0" w:rsidRPr="00AE2033">
              <w:rPr>
                <w:rStyle w:val="Lienhypertexte"/>
                <w:rFonts w:cstheme="minorHAnsi"/>
                <w:noProof/>
              </w:rPr>
              <w:t>Expert en charge de l’exécution de la mission</w:t>
            </w:r>
            <w:r w:rsidR="000126C0">
              <w:rPr>
                <w:noProof/>
                <w:webHidden/>
              </w:rPr>
              <w:tab/>
            </w:r>
            <w:r w:rsidR="000126C0">
              <w:rPr>
                <w:noProof/>
                <w:webHidden/>
              </w:rPr>
              <w:fldChar w:fldCharType="begin"/>
            </w:r>
            <w:r w:rsidR="000126C0">
              <w:rPr>
                <w:noProof/>
                <w:webHidden/>
              </w:rPr>
              <w:instrText xml:space="preserve"> PAGEREF _Toc225062813 \h </w:instrText>
            </w:r>
            <w:r w:rsidR="000126C0">
              <w:rPr>
                <w:noProof/>
                <w:webHidden/>
              </w:rPr>
            </w:r>
            <w:r w:rsidR="000126C0">
              <w:rPr>
                <w:noProof/>
                <w:webHidden/>
              </w:rPr>
              <w:fldChar w:fldCharType="separate"/>
            </w:r>
            <w:r w:rsidR="000126C0">
              <w:rPr>
                <w:noProof/>
                <w:webHidden/>
              </w:rPr>
              <w:t>10</w:t>
            </w:r>
            <w:r w:rsidR="000126C0">
              <w:rPr>
                <w:noProof/>
                <w:webHidden/>
              </w:rPr>
              <w:fldChar w:fldCharType="end"/>
            </w:r>
          </w:hyperlink>
        </w:p>
        <w:p w14:paraId="6FABE1FD" w14:textId="26C90DF6" w:rsidR="000126C0" w:rsidRDefault="009F6344">
          <w:pPr>
            <w:pStyle w:val="TM2"/>
            <w:rPr>
              <w:noProof/>
            </w:rPr>
          </w:pPr>
          <w:hyperlink w:anchor="_Toc225062814" w:history="1">
            <w:r w:rsidR="000126C0" w:rsidRPr="00AE2033">
              <w:rPr>
                <w:rStyle w:val="Lienhypertexte"/>
                <w:rFonts w:cstheme="minorHAnsi"/>
                <w:noProof/>
              </w:rPr>
              <w:t>Lieu d’exécution</w:t>
            </w:r>
            <w:r w:rsidR="000126C0">
              <w:rPr>
                <w:noProof/>
                <w:webHidden/>
              </w:rPr>
              <w:tab/>
            </w:r>
            <w:r w:rsidR="000126C0">
              <w:rPr>
                <w:noProof/>
                <w:webHidden/>
              </w:rPr>
              <w:fldChar w:fldCharType="begin"/>
            </w:r>
            <w:r w:rsidR="000126C0">
              <w:rPr>
                <w:noProof/>
                <w:webHidden/>
              </w:rPr>
              <w:instrText xml:space="preserve"> PAGEREF _Toc225062814 \h </w:instrText>
            </w:r>
            <w:r w:rsidR="000126C0">
              <w:rPr>
                <w:noProof/>
                <w:webHidden/>
              </w:rPr>
            </w:r>
            <w:r w:rsidR="000126C0">
              <w:rPr>
                <w:noProof/>
                <w:webHidden/>
              </w:rPr>
              <w:fldChar w:fldCharType="separate"/>
            </w:r>
            <w:r w:rsidR="000126C0">
              <w:rPr>
                <w:noProof/>
                <w:webHidden/>
              </w:rPr>
              <w:t>11</w:t>
            </w:r>
            <w:r w:rsidR="000126C0">
              <w:rPr>
                <w:noProof/>
                <w:webHidden/>
              </w:rPr>
              <w:fldChar w:fldCharType="end"/>
            </w:r>
          </w:hyperlink>
        </w:p>
        <w:p w14:paraId="300992CF" w14:textId="31711CD7" w:rsidR="000126C0" w:rsidRDefault="009F6344">
          <w:pPr>
            <w:pStyle w:val="TM2"/>
            <w:rPr>
              <w:noProof/>
            </w:rPr>
          </w:pPr>
          <w:hyperlink w:anchor="_Toc225062815" w:history="1">
            <w:r w:rsidR="000126C0" w:rsidRPr="00AE2033">
              <w:rPr>
                <w:rStyle w:val="Lienhypertexte"/>
                <w:rFonts w:cstheme="minorHAnsi"/>
                <w:noProof/>
              </w:rPr>
              <w:t>Langue du contrat</w:t>
            </w:r>
            <w:r w:rsidR="000126C0">
              <w:rPr>
                <w:noProof/>
                <w:webHidden/>
              </w:rPr>
              <w:tab/>
            </w:r>
            <w:r w:rsidR="000126C0">
              <w:rPr>
                <w:noProof/>
                <w:webHidden/>
              </w:rPr>
              <w:fldChar w:fldCharType="begin"/>
            </w:r>
            <w:r w:rsidR="000126C0">
              <w:rPr>
                <w:noProof/>
                <w:webHidden/>
              </w:rPr>
              <w:instrText xml:space="preserve"> PAGEREF _Toc225062815 \h </w:instrText>
            </w:r>
            <w:r w:rsidR="000126C0">
              <w:rPr>
                <w:noProof/>
                <w:webHidden/>
              </w:rPr>
            </w:r>
            <w:r w:rsidR="000126C0">
              <w:rPr>
                <w:noProof/>
                <w:webHidden/>
              </w:rPr>
              <w:fldChar w:fldCharType="separate"/>
            </w:r>
            <w:r w:rsidR="000126C0">
              <w:rPr>
                <w:noProof/>
                <w:webHidden/>
              </w:rPr>
              <w:t>11</w:t>
            </w:r>
            <w:r w:rsidR="000126C0">
              <w:rPr>
                <w:noProof/>
                <w:webHidden/>
              </w:rPr>
              <w:fldChar w:fldCharType="end"/>
            </w:r>
          </w:hyperlink>
        </w:p>
        <w:p w14:paraId="7A51D840" w14:textId="011556B7" w:rsidR="000126C0" w:rsidRDefault="009F6344">
          <w:pPr>
            <w:pStyle w:val="TM2"/>
            <w:rPr>
              <w:noProof/>
            </w:rPr>
          </w:pPr>
          <w:hyperlink w:anchor="_Toc225062816" w:history="1">
            <w:r w:rsidR="000126C0" w:rsidRPr="00AE2033">
              <w:rPr>
                <w:rStyle w:val="Lienhypertexte"/>
                <w:rFonts w:cstheme="minorHAnsi"/>
                <w:noProof/>
              </w:rPr>
              <w:t xml:space="preserve">Engagement du </w:t>
            </w:r>
            <w:r w:rsidR="000126C0" w:rsidRPr="00AE2033">
              <w:rPr>
                <w:rStyle w:val="Lienhypertexte"/>
                <w:rFonts w:cstheme="minorHAnsi"/>
                <w:smallCaps/>
                <w:noProof/>
              </w:rPr>
              <w:t>Contractant</w:t>
            </w:r>
            <w:r w:rsidR="000126C0">
              <w:rPr>
                <w:noProof/>
                <w:webHidden/>
              </w:rPr>
              <w:tab/>
            </w:r>
            <w:r w:rsidR="000126C0">
              <w:rPr>
                <w:noProof/>
                <w:webHidden/>
              </w:rPr>
              <w:fldChar w:fldCharType="begin"/>
            </w:r>
            <w:r w:rsidR="000126C0">
              <w:rPr>
                <w:noProof/>
                <w:webHidden/>
              </w:rPr>
              <w:instrText xml:space="preserve"> PAGEREF _Toc225062816 \h </w:instrText>
            </w:r>
            <w:r w:rsidR="000126C0">
              <w:rPr>
                <w:noProof/>
                <w:webHidden/>
              </w:rPr>
            </w:r>
            <w:r w:rsidR="000126C0">
              <w:rPr>
                <w:noProof/>
                <w:webHidden/>
              </w:rPr>
              <w:fldChar w:fldCharType="separate"/>
            </w:r>
            <w:r w:rsidR="000126C0">
              <w:rPr>
                <w:noProof/>
                <w:webHidden/>
              </w:rPr>
              <w:t>11</w:t>
            </w:r>
            <w:r w:rsidR="000126C0">
              <w:rPr>
                <w:noProof/>
                <w:webHidden/>
              </w:rPr>
              <w:fldChar w:fldCharType="end"/>
            </w:r>
          </w:hyperlink>
        </w:p>
        <w:p w14:paraId="30E21346" w14:textId="1F6FE754" w:rsidR="000126C0" w:rsidRDefault="009F6344">
          <w:pPr>
            <w:pStyle w:val="TM2"/>
            <w:rPr>
              <w:noProof/>
            </w:rPr>
          </w:pPr>
          <w:hyperlink w:anchor="_Toc225062817" w:history="1">
            <w:r w:rsidR="000126C0" w:rsidRPr="00AE2033">
              <w:rPr>
                <w:rStyle w:val="Lienhypertexte"/>
                <w:rFonts w:cstheme="minorHAnsi"/>
                <w:noProof/>
              </w:rPr>
              <w:t>Confidentialité</w:t>
            </w:r>
            <w:r w:rsidR="000126C0">
              <w:rPr>
                <w:noProof/>
                <w:webHidden/>
              </w:rPr>
              <w:tab/>
            </w:r>
            <w:r w:rsidR="000126C0">
              <w:rPr>
                <w:noProof/>
                <w:webHidden/>
              </w:rPr>
              <w:fldChar w:fldCharType="begin"/>
            </w:r>
            <w:r w:rsidR="000126C0">
              <w:rPr>
                <w:noProof/>
                <w:webHidden/>
              </w:rPr>
              <w:instrText xml:space="preserve"> PAGEREF _Toc225062817 \h </w:instrText>
            </w:r>
            <w:r w:rsidR="000126C0">
              <w:rPr>
                <w:noProof/>
                <w:webHidden/>
              </w:rPr>
            </w:r>
            <w:r w:rsidR="000126C0">
              <w:rPr>
                <w:noProof/>
                <w:webHidden/>
              </w:rPr>
              <w:fldChar w:fldCharType="separate"/>
            </w:r>
            <w:r w:rsidR="000126C0">
              <w:rPr>
                <w:noProof/>
                <w:webHidden/>
              </w:rPr>
              <w:t>11</w:t>
            </w:r>
            <w:r w:rsidR="000126C0">
              <w:rPr>
                <w:noProof/>
                <w:webHidden/>
              </w:rPr>
              <w:fldChar w:fldCharType="end"/>
            </w:r>
          </w:hyperlink>
        </w:p>
        <w:p w14:paraId="6C0A405D" w14:textId="305DFA64" w:rsidR="000126C0" w:rsidRDefault="009F6344">
          <w:pPr>
            <w:pStyle w:val="TM2"/>
            <w:rPr>
              <w:noProof/>
            </w:rPr>
          </w:pPr>
          <w:hyperlink w:anchor="_Toc225062818" w:history="1">
            <w:r w:rsidR="000126C0" w:rsidRPr="00AE2033">
              <w:rPr>
                <w:rStyle w:val="Lienhypertexte"/>
                <w:rFonts w:cstheme="minorHAnsi"/>
                <w:noProof/>
              </w:rPr>
              <w:t>Fournitures documents</w:t>
            </w:r>
            <w:r w:rsidR="000126C0">
              <w:rPr>
                <w:noProof/>
                <w:webHidden/>
              </w:rPr>
              <w:tab/>
            </w:r>
            <w:r w:rsidR="000126C0">
              <w:rPr>
                <w:noProof/>
                <w:webHidden/>
              </w:rPr>
              <w:fldChar w:fldCharType="begin"/>
            </w:r>
            <w:r w:rsidR="000126C0">
              <w:rPr>
                <w:noProof/>
                <w:webHidden/>
              </w:rPr>
              <w:instrText xml:space="preserve"> PAGEREF _Toc225062818 \h </w:instrText>
            </w:r>
            <w:r w:rsidR="000126C0">
              <w:rPr>
                <w:noProof/>
                <w:webHidden/>
              </w:rPr>
            </w:r>
            <w:r w:rsidR="000126C0">
              <w:rPr>
                <w:noProof/>
                <w:webHidden/>
              </w:rPr>
              <w:fldChar w:fldCharType="separate"/>
            </w:r>
            <w:r w:rsidR="000126C0">
              <w:rPr>
                <w:noProof/>
                <w:webHidden/>
              </w:rPr>
              <w:t>12</w:t>
            </w:r>
            <w:r w:rsidR="000126C0">
              <w:rPr>
                <w:noProof/>
                <w:webHidden/>
              </w:rPr>
              <w:fldChar w:fldCharType="end"/>
            </w:r>
          </w:hyperlink>
        </w:p>
        <w:p w14:paraId="60542B1E" w14:textId="075BDCC7" w:rsidR="000126C0" w:rsidRDefault="009F6344">
          <w:pPr>
            <w:pStyle w:val="TM2"/>
            <w:rPr>
              <w:noProof/>
            </w:rPr>
          </w:pPr>
          <w:hyperlink w:anchor="_Toc225062819" w:history="1">
            <w:r w:rsidR="000126C0" w:rsidRPr="00AE2033">
              <w:rPr>
                <w:rStyle w:val="Lienhypertexte"/>
                <w:rFonts w:cstheme="minorHAnsi"/>
                <w:noProof/>
              </w:rPr>
              <w:t>Assurance</w:t>
            </w:r>
            <w:r w:rsidR="000126C0">
              <w:rPr>
                <w:noProof/>
                <w:webHidden/>
              </w:rPr>
              <w:tab/>
            </w:r>
            <w:r w:rsidR="000126C0">
              <w:rPr>
                <w:noProof/>
                <w:webHidden/>
              </w:rPr>
              <w:fldChar w:fldCharType="begin"/>
            </w:r>
            <w:r w:rsidR="000126C0">
              <w:rPr>
                <w:noProof/>
                <w:webHidden/>
              </w:rPr>
              <w:instrText xml:space="preserve"> PAGEREF _Toc225062819 \h </w:instrText>
            </w:r>
            <w:r w:rsidR="000126C0">
              <w:rPr>
                <w:noProof/>
                <w:webHidden/>
              </w:rPr>
            </w:r>
            <w:r w:rsidR="000126C0">
              <w:rPr>
                <w:noProof/>
                <w:webHidden/>
              </w:rPr>
              <w:fldChar w:fldCharType="separate"/>
            </w:r>
            <w:r w:rsidR="000126C0">
              <w:rPr>
                <w:noProof/>
                <w:webHidden/>
              </w:rPr>
              <w:t>12</w:t>
            </w:r>
            <w:r w:rsidR="000126C0">
              <w:rPr>
                <w:noProof/>
                <w:webHidden/>
              </w:rPr>
              <w:fldChar w:fldCharType="end"/>
            </w:r>
          </w:hyperlink>
        </w:p>
        <w:p w14:paraId="1806F724" w14:textId="3C046296" w:rsidR="000126C0" w:rsidRDefault="009F6344">
          <w:pPr>
            <w:pStyle w:val="TM2"/>
            <w:rPr>
              <w:noProof/>
            </w:rPr>
          </w:pPr>
          <w:hyperlink w:anchor="_Toc225062820" w:history="1">
            <w:r w:rsidR="000126C0" w:rsidRPr="00AE2033">
              <w:rPr>
                <w:rStyle w:val="Lienhypertexte"/>
                <w:rFonts w:cstheme="minorHAnsi"/>
                <w:noProof/>
              </w:rPr>
              <w:t>Point de contact et communication</w:t>
            </w:r>
            <w:r w:rsidR="000126C0">
              <w:rPr>
                <w:noProof/>
                <w:webHidden/>
              </w:rPr>
              <w:tab/>
            </w:r>
            <w:r w:rsidR="000126C0">
              <w:rPr>
                <w:noProof/>
                <w:webHidden/>
              </w:rPr>
              <w:fldChar w:fldCharType="begin"/>
            </w:r>
            <w:r w:rsidR="000126C0">
              <w:rPr>
                <w:noProof/>
                <w:webHidden/>
              </w:rPr>
              <w:instrText xml:space="preserve"> PAGEREF _Toc225062820 \h </w:instrText>
            </w:r>
            <w:r w:rsidR="000126C0">
              <w:rPr>
                <w:noProof/>
                <w:webHidden/>
              </w:rPr>
            </w:r>
            <w:r w:rsidR="000126C0">
              <w:rPr>
                <w:noProof/>
                <w:webHidden/>
              </w:rPr>
              <w:fldChar w:fldCharType="separate"/>
            </w:r>
            <w:r w:rsidR="000126C0">
              <w:rPr>
                <w:noProof/>
                <w:webHidden/>
              </w:rPr>
              <w:t>12</w:t>
            </w:r>
            <w:r w:rsidR="000126C0">
              <w:rPr>
                <w:noProof/>
                <w:webHidden/>
              </w:rPr>
              <w:fldChar w:fldCharType="end"/>
            </w:r>
          </w:hyperlink>
        </w:p>
        <w:p w14:paraId="5E43E05D" w14:textId="50EA4632" w:rsidR="000126C0" w:rsidRDefault="009F6344">
          <w:pPr>
            <w:pStyle w:val="TM2"/>
            <w:rPr>
              <w:noProof/>
            </w:rPr>
          </w:pPr>
          <w:hyperlink w:anchor="_Toc225062821" w:history="1">
            <w:r w:rsidR="000126C0" w:rsidRPr="00AE2033">
              <w:rPr>
                <w:rStyle w:val="Lienhypertexte"/>
                <w:rFonts w:cstheme="minorHAnsi"/>
                <w:noProof/>
              </w:rPr>
              <w:t>Engagement contre la déforestation</w:t>
            </w:r>
            <w:r w:rsidR="000126C0">
              <w:rPr>
                <w:noProof/>
                <w:webHidden/>
              </w:rPr>
              <w:tab/>
            </w:r>
            <w:r w:rsidR="000126C0">
              <w:rPr>
                <w:noProof/>
                <w:webHidden/>
              </w:rPr>
              <w:fldChar w:fldCharType="begin"/>
            </w:r>
            <w:r w:rsidR="000126C0">
              <w:rPr>
                <w:noProof/>
                <w:webHidden/>
              </w:rPr>
              <w:instrText xml:space="preserve"> PAGEREF _Toc225062821 \h </w:instrText>
            </w:r>
            <w:r w:rsidR="000126C0">
              <w:rPr>
                <w:noProof/>
                <w:webHidden/>
              </w:rPr>
            </w:r>
            <w:r w:rsidR="000126C0">
              <w:rPr>
                <w:noProof/>
                <w:webHidden/>
              </w:rPr>
              <w:fldChar w:fldCharType="separate"/>
            </w:r>
            <w:r w:rsidR="000126C0">
              <w:rPr>
                <w:noProof/>
                <w:webHidden/>
              </w:rPr>
              <w:t>13</w:t>
            </w:r>
            <w:r w:rsidR="000126C0">
              <w:rPr>
                <w:noProof/>
                <w:webHidden/>
              </w:rPr>
              <w:fldChar w:fldCharType="end"/>
            </w:r>
          </w:hyperlink>
        </w:p>
        <w:p w14:paraId="6D034A24" w14:textId="5B5CA98A"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822" w:history="1">
            <w:r w:rsidR="000126C0" w:rsidRPr="00AE2033">
              <w:rPr>
                <w:rStyle w:val="Lienhypertexte"/>
                <w:b/>
                <w:caps/>
                <w:noProof/>
              </w:rPr>
              <w:t>ARTICLE 7 :</w:t>
            </w:r>
            <w:r w:rsidR="000126C0">
              <w:rPr>
                <w:rFonts w:asciiTheme="minorHAnsi" w:eastAsiaTheme="minorEastAsia" w:hAnsiTheme="minorHAnsi" w:cstheme="minorBidi"/>
                <w:noProof/>
                <w:sz w:val="22"/>
                <w:szCs w:val="22"/>
              </w:rPr>
              <w:tab/>
            </w:r>
            <w:r w:rsidR="000126C0" w:rsidRPr="00AE2033">
              <w:rPr>
                <w:rStyle w:val="Lienhypertexte"/>
                <w:b/>
                <w:caps/>
                <w:noProof/>
              </w:rPr>
              <w:t>Clause de réexamen</w:t>
            </w:r>
            <w:r w:rsidR="000126C0">
              <w:rPr>
                <w:noProof/>
                <w:webHidden/>
              </w:rPr>
              <w:tab/>
            </w:r>
            <w:r w:rsidR="000126C0">
              <w:rPr>
                <w:noProof/>
                <w:webHidden/>
              </w:rPr>
              <w:fldChar w:fldCharType="begin"/>
            </w:r>
            <w:r w:rsidR="000126C0">
              <w:rPr>
                <w:noProof/>
                <w:webHidden/>
              </w:rPr>
              <w:instrText xml:space="preserve"> PAGEREF _Toc225062822 \h </w:instrText>
            </w:r>
            <w:r w:rsidR="000126C0">
              <w:rPr>
                <w:noProof/>
                <w:webHidden/>
              </w:rPr>
            </w:r>
            <w:r w:rsidR="000126C0">
              <w:rPr>
                <w:noProof/>
                <w:webHidden/>
              </w:rPr>
              <w:fldChar w:fldCharType="separate"/>
            </w:r>
            <w:r w:rsidR="000126C0">
              <w:rPr>
                <w:noProof/>
                <w:webHidden/>
              </w:rPr>
              <w:t>13</w:t>
            </w:r>
            <w:r w:rsidR="000126C0">
              <w:rPr>
                <w:noProof/>
                <w:webHidden/>
              </w:rPr>
              <w:fldChar w:fldCharType="end"/>
            </w:r>
          </w:hyperlink>
        </w:p>
        <w:p w14:paraId="324038AC" w14:textId="2C22DD5F"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823" w:history="1">
            <w:r w:rsidR="000126C0" w:rsidRPr="00AE2033">
              <w:rPr>
                <w:rStyle w:val="Lienhypertexte"/>
                <w:b/>
                <w:caps/>
                <w:noProof/>
              </w:rPr>
              <w:t>ARTICLE 8 :</w:t>
            </w:r>
            <w:r w:rsidR="000126C0">
              <w:rPr>
                <w:rFonts w:asciiTheme="minorHAnsi" w:eastAsiaTheme="minorEastAsia" w:hAnsiTheme="minorHAnsi" w:cstheme="minorBidi"/>
                <w:noProof/>
                <w:sz w:val="22"/>
                <w:szCs w:val="22"/>
              </w:rPr>
              <w:tab/>
            </w:r>
            <w:r w:rsidR="000126C0" w:rsidRPr="00AE2033">
              <w:rPr>
                <w:rStyle w:val="Lienhypertexte"/>
                <w:b/>
                <w:caps/>
                <w:noProof/>
              </w:rPr>
              <w:t>RÉalisation de prestations similaires</w:t>
            </w:r>
            <w:r w:rsidR="000126C0">
              <w:rPr>
                <w:noProof/>
                <w:webHidden/>
              </w:rPr>
              <w:tab/>
            </w:r>
            <w:r w:rsidR="000126C0">
              <w:rPr>
                <w:noProof/>
                <w:webHidden/>
              </w:rPr>
              <w:fldChar w:fldCharType="begin"/>
            </w:r>
            <w:r w:rsidR="000126C0">
              <w:rPr>
                <w:noProof/>
                <w:webHidden/>
              </w:rPr>
              <w:instrText xml:space="preserve"> PAGEREF _Toc225062823 \h </w:instrText>
            </w:r>
            <w:r w:rsidR="000126C0">
              <w:rPr>
                <w:noProof/>
                <w:webHidden/>
              </w:rPr>
            </w:r>
            <w:r w:rsidR="000126C0">
              <w:rPr>
                <w:noProof/>
                <w:webHidden/>
              </w:rPr>
              <w:fldChar w:fldCharType="separate"/>
            </w:r>
            <w:r w:rsidR="000126C0">
              <w:rPr>
                <w:noProof/>
                <w:webHidden/>
              </w:rPr>
              <w:t>13</w:t>
            </w:r>
            <w:r w:rsidR="000126C0">
              <w:rPr>
                <w:noProof/>
                <w:webHidden/>
              </w:rPr>
              <w:fldChar w:fldCharType="end"/>
            </w:r>
          </w:hyperlink>
        </w:p>
        <w:p w14:paraId="64CAE00B" w14:textId="7277854F"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824" w:history="1">
            <w:r w:rsidR="000126C0" w:rsidRPr="00AE2033">
              <w:rPr>
                <w:rStyle w:val="Lienhypertexte"/>
                <w:b/>
                <w:caps/>
                <w:noProof/>
              </w:rPr>
              <w:t>ARTICLE 9 :</w:t>
            </w:r>
            <w:r w:rsidR="000126C0">
              <w:rPr>
                <w:rFonts w:asciiTheme="minorHAnsi" w:eastAsiaTheme="minorEastAsia" w:hAnsiTheme="minorHAnsi" w:cstheme="minorBidi"/>
                <w:noProof/>
                <w:sz w:val="22"/>
                <w:szCs w:val="22"/>
              </w:rPr>
              <w:tab/>
            </w:r>
            <w:r w:rsidR="000126C0" w:rsidRPr="00AE2033">
              <w:rPr>
                <w:rStyle w:val="Lienhypertexte"/>
                <w:b/>
                <w:caps/>
                <w:noProof/>
              </w:rPr>
              <w:t>pÉnalitÉs</w:t>
            </w:r>
            <w:r w:rsidR="000126C0">
              <w:rPr>
                <w:noProof/>
                <w:webHidden/>
              </w:rPr>
              <w:tab/>
            </w:r>
            <w:r w:rsidR="000126C0">
              <w:rPr>
                <w:noProof/>
                <w:webHidden/>
              </w:rPr>
              <w:fldChar w:fldCharType="begin"/>
            </w:r>
            <w:r w:rsidR="000126C0">
              <w:rPr>
                <w:noProof/>
                <w:webHidden/>
              </w:rPr>
              <w:instrText xml:space="preserve"> PAGEREF _Toc225062824 \h </w:instrText>
            </w:r>
            <w:r w:rsidR="000126C0">
              <w:rPr>
                <w:noProof/>
                <w:webHidden/>
              </w:rPr>
            </w:r>
            <w:r w:rsidR="000126C0">
              <w:rPr>
                <w:noProof/>
                <w:webHidden/>
              </w:rPr>
              <w:fldChar w:fldCharType="separate"/>
            </w:r>
            <w:r w:rsidR="000126C0">
              <w:rPr>
                <w:noProof/>
                <w:webHidden/>
              </w:rPr>
              <w:t>14</w:t>
            </w:r>
            <w:r w:rsidR="000126C0">
              <w:rPr>
                <w:noProof/>
                <w:webHidden/>
              </w:rPr>
              <w:fldChar w:fldCharType="end"/>
            </w:r>
          </w:hyperlink>
        </w:p>
        <w:p w14:paraId="560203BA" w14:textId="549A7D35" w:rsidR="000126C0" w:rsidRDefault="009F6344">
          <w:pPr>
            <w:pStyle w:val="TM2"/>
            <w:rPr>
              <w:noProof/>
            </w:rPr>
          </w:pPr>
          <w:hyperlink w:anchor="_Toc225062825" w:history="1">
            <w:r w:rsidR="000126C0" w:rsidRPr="00AE2033">
              <w:rPr>
                <w:rStyle w:val="Lienhypertexte"/>
                <w:noProof/>
              </w:rPr>
              <w:t>Pénalités sur livrables documentaires périodiques</w:t>
            </w:r>
            <w:r w:rsidR="000126C0">
              <w:rPr>
                <w:noProof/>
                <w:webHidden/>
              </w:rPr>
              <w:tab/>
            </w:r>
            <w:r w:rsidR="000126C0">
              <w:rPr>
                <w:noProof/>
                <w:webHidden/>
              </w:rPr>
              <w:fldChar w:fldCharType="begin"/>
            </w:r>
            <w:r w:rsidR="000126C0">
              <w:rPr>
                <w:noProof/>
                <w:webHidden/>
              </w:rPr>
              <w:instrText xml:space="preserve"> PAGEREF _Toc225062825 \h </w:instrText>
            </w:r>
            <w:r w:rsidR="000126C0">
              <w:rPr>
                <w:noProof/>
                <w:webHidden/>
              </w:rPr>
            </w:r>
            <w:r w:rsidR="000126C0">
              <w:rPr>
                <w:noProof/>
                <w:webHidden/>
              </w:rPr>
              <w:fldChar w:fldCharType="separate"/>
            </w:r>
            <w:r w:rsidR="000126C0">
              <w:rPr>
                <w:noProof/>
                <w:webHidden/>
              </w:rPr>
              <w:t>14</w:t>
            </w:r>
            <w:r w:rsidR="000126C0">
              <w:rPr>
                <w:noProof/>
                <w:webHidden/>
              </w:rPr>
              <w:fldChar w:fldCharType="end"/>
            </w:r>
          </w:hyperlink>
        </w:p>
        <w:p w14:paraId="2655C878" w14:textId="188A9737" w:rsidR="000126C0" w:rsidRDefault="009F6344">
          <w:pPr>
            <w:pStyle w:val="TM2"/>
            <w:rPr>
              <w:noProof/>
            </w:rPr>
          </w:pPr>
          <w:hyperlink w:anchor="_Toc225062826" w:history="1">
            <w:r w:rsidR="000126C0" w:rsidRPr="00AE2033">
              <w:rPr>
                <w:rStyle w:val="Lienhypertexte"/>
                <w:noProof/>
              </w:rPr>
              <w:t>Pénalités sur remise d’un livrable final</w:t>
            </w:r>
            <w:r w:rsidR="000126C0">
              <w:rPr>
                <w:noProof/>
                <w:webHidden/>
              </w:rPr>
              <w:tab/>
            </w:r>
            <w:r w:rsidR="000126C0">
              <w:rPr>
                <w:noProof/>
                <w:webHidden/>
              </w:rPr>
              <w:fldChar w:fldCharType="begin"/>
            </w:r>
            <w:r w:rsidR="000126C0">
              <w:rPr>
                <w:noProof/>
                <w:webHidden/>
              </w:rPr>
              <w:instrText xml:space="preserve"> PAGEREF _Toc225062826 \h </w:instrText>
            </w:r>
            <w:r w:rsidR="000126C0">
              <w:rPr>
                <w:noProof/>
                <w:webHidden/>
              </w:rPr>
            </w:r>
            <w:r w:rsidR="000126C0">
              <w:rPr>
                <w:noProof/>
                <w:webHidden/>
              </w:rPr>
              <w:fldChar w:fldCharType="separate"/>
            </w:r>
            <w:r w:rsidR="000126C0">
              <w:rPr>
                <w:noProof/>
                <w:webHidden/>
              </w:rPr>
              <w:t>14</w:t>
            </w:r>
            <w:r w:rsidR="000126C0">
              <w:rPr>
                <w:noProof/>
                <w:webHidden/>
              </w:rPr>
              <w:fldChar w:fldCharType="end"/>
            </w:r>
          </w:hyperlink>
        </w:p>
        <w:p w14:paraId="43F86B86" w14:textId="08643E01"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827" w:history="1">
            <w:r w:rsidR="000126C0" w:rsidRPr="00AE2033">
              <w:rPr>
                <w:rStyle w:val="Lienhypertexte"/>
                <w:b/>
                <w:caps/>
                <w:noProof/>
              </w:rPr>
              <w:t>ARTICLE 10 :</w:t>
            </w:r>
            <w:r w:rsidR="000126C0">
              <w:rPr>
                <w:rFonts w:asciiTheme="minorHAnsi" w:eastAsiaTheme="minorEastAsia" w:hAnsiTheme="minorHAnsi" w:cstheme="minorBidi"/>
                <w:noProof/>
                <w:sz w:val="22"/>
                <w:szCs w:val="22"/>
              </w:rPr>
              <w:tab/>
            </w:r>
            <w:r w:rsidR="000126C0" w:rsidRPr="00AE2033">
              <w:rPr>
                <w:rStyle w:val="Lienhypertexte"/>
                <w:b/>
                <w:caps/>
                <w:noProof/>
              </w:rPr>
              <w:t>propriÉtÉ intellectuelle</w:t>
            </w:r>
            <w:r w:rsidR="000126C0">
              <w:rPr>
                <w:noProof/>
                <w:webHidden/>
              </w:rPr>
              <w:tab/>
            </w:r>
            <w:r w:rsidR="000126C0">
              <w:rPr>
                <w:noProof/>
                <w:webHidden/>
              </w:rPr>
              <w:fldChar w:fldCharType="begin"/>
            </w:r>
            <w:r w:rsidR="000126C0">
              <w:rPr>
                <w:noProof/>
                <w:webHidden/>
              </w:rPr>
              <w:instrText xml:space="preserve"> PAGEREF _Toc225062827 \h </w:instrText>
            </w:r>
            <w:r w:rsidR="000126C0">
              <w:rPr>
                <w:noProof/>
                <w:webHidden/>
              </w:rPr>
            </w:r>
            <w:r w:rsidR="000126C0">
              <w:rPr>
                <w:noProof/>
                <w:webHidden/>
              </w:rPr>
              <w:fldChar w:fldCharType="separate"/>
            </w:r>
            <w:r w:rsidR="000126C0">
              <w:rPr>
                <w:noProof/>
                <w:webHidden/>
              </w:rPr>
              <w:t>14</w:t>
            </w:r>
            <w:r w:rsidR="000126C0">
              <w:rPr>
                <w:noProof/>
                <w:webHidden/>
              </w:rPr>
              <w:fldChar w:fldCharType="end"/>
            </w:r>
          </w:hyperlink>
        </w:p>
        <w:p w14:paraId="2C41DBE8" w14:textId="40304BCA" w:rsidR="000126C0" w:rsidRDefault="009F6344">
          <w:pPr>
            <w:pStyle w:val="TM2"/>
            <w:rPr>
              <w:noProof/>
            </w:rPr>
          </w:pPr>
          <w:hyperlink w:anchor="_Toc225062828" w:history="1">
            <w:r w:rsidR="000126C0" w:rsidRPr="00AE2033">
              <w:rPr>
                <w:rStyle w:val="Lienhypertexte"/>
                <w:noProof/>
              </w:rPr>
              <w:t>Définitions</w:t>
            </w:r>
            <w:r w:rsidR="000126C0">
              <w:rPr>
                <w:noProof/>
                <w:webHidden/>
              </w:rPr>
              <w:tab/>
            </w:r>
            <w:r w:rsidR="000126C0">
              <w:rPr>
                <w:noProof/>
                <w:webHidden/>
              </w:rPr>
              <w:fldChar w:fldCharType="begin"/>
            </w:r>
            <w:r w:rsidR="000126C0">
              <w:rPr>
                <w:noProof/>
                <w:webHidden/>
              </w:rPr>
              <w:instrText xml:space="preserve"> PAGEREF _Toc225062828 \h </w:instrText>
            </w:r>
            <w:r w:rsidR="000126C0">
              <w:rPr>
                <w:noProof/>
                <w:webHidden/>
              </w:rPr>
            </w:r>
            <w:r w:rsidR="000126C0">
              <w:rPr>
                <w:noProof/>
                <w:webHidden/>
              </w:rPr>
              <w:fldChar w:fldCharType="separate"/>
            </w:r>
            <w:r w:rsidR="000126C0">
              <w:rPr>
                <w:noProof/>
                <w:webHidden/>
              </w:rPr>
              <w:t>14</w:t>
            </w:r>
            <w:r w:rsidR="000126C0">
              <w:rPr>
                <w:noProof/>
                <w:webHidden/>
              </w:rPr>
              <w:fldChar w:fldCharType="end"/>
            </w:r>
          </w:hyperlink>
        </w:p>
        <w:p w14:paraId="759E2028" w14:textId="69C23A30" w:rsidR="000126C0" w:rsidRDefault="009F6344">
          <w:pPr>
            <w:pStyle w:val="TM2"/>
            <w:rPr>
              <w:noProof/>
            </w:rPr>
          </w:pPr>
          <w:hyperlink w:anchor="_Toc225062829" w:history="1">
            <w:r w:rsidR="000126C0" w:rsidRPr="00AE2033">
              <w:rPr>
                <w:rStyle w:val="Lienhypertexte"/>
                <w:noProof/>
              </w:rPr>
              <w:t>Propriété des résultats</w:t>
            </w:r>
            <w:r w:rsidR="000126C0">
              <w:rPr>
                <w:noProof/>
                <w:webHidden/>
              </w:rPr>
              <w:tab/>
            </w:r>
            <w:r w:rsidR="000126C0">
              <w:rPr>
                <w:noProof/>
                <w:webHidden/>
              </w:rPr>
              <w:fldChar w:fldCharType="begin"/>
            </w:r>
            <w:r w:rsidR="000126C0">
              <w:rPr>
                <w:noProof/>
                <w:webHidden/>
              </w:rPr>
              <w:instrText xml:space="preserve"> PAGEREF _Toc225062829 \h </w:instrText>
            </w:r>
            <w:r w:rsidR="000126C0">
              <w:rPr>
                <w:noProof/>
                <w:webHidden/>
              </w:rPr>
            </w:r>
            <w:r w:rsidR="000126C0">
              <w:rPr>
                <w:noProof/>
                <w:webHidden/>
              </w:rPr>
              <w:fldChar w:fldCharType="separate"/>
            </w:r>
            <w:r w:rsidR="000126C0">
              <w:rPr>
                <w:noProof/>
                <w:webHidden/>
              </w:rPr>
              <w:t>14</w:t>
            </w:r>
            <w:r w:rsidR="000126C0">
              <w:rPr>
                <w:noProof/>
                <w:webHidden/>
              </w:rPr>
              <w:fldChar w:fldCharType="end"/>
            </w:r>
          </w:hyperlink>
        </w:p>
        <w:p w14:paraId="4E44864E" w14:textId="0DA87A61" w:rsidR="000126C0" w:rsidRDefault="009F6344">
          <w:pPr>
            <w:pStyle w:val="TM2"/>
            <w:rPr>
              <w:noProof/>
            </w:rPr>
          </w:pPr>
          <w:hyperlink w:anchor="_Toc225062830" w:history="1">
            <w:r w:rsidR="000126C0" w:rsidRPr="00AE2033">
              <w:rPr>
                <w:rStyle w:val="Lienhypertexte"/>
                <w:noProof/>
              </w:rPr>
              <w:t>Exploitation des résultats</w:t>
            </w:r>
            <w:r w:rsidR="000126C0">
              <w:rPr>
                <w:noProof/>
                <w:webHidden/>
              </w:rPr>
              <w:tab/>
            </w:r>
            <w:r w:rsidR="000126C0">
              <w:rPr>
                <w:noProof/>
                <w:webHidden/>
              </w:rPr>
              <w:fldChar w:fldCharType="begin"/>
            </w:r>
            <w:r w:rsidR="000126C0">
              <w:rPr>
                <w:noProof/>
                <w:webHidden/>
              </w:rPr>
              <w:instrText xml:space="preserve"> PAGEREF _Toc225062830 \h </w:instrText>
            </w:r>
            <w:r w:rsidR="000126C0">
              <w:rPr>
                <w:noProof/>
                <w:webHidden/>
              </w:rPr>
            </w:r>
            <w:r w:rsidR="000126C0">
              <w:rPr>
                <w:noProof/>
                <w:webHidden/>
              </w:rPr>
              <w:fldChar w:fldCharType="separate"/>
            </w:r>
            <w:r w:rsidR="000126C0">
              <w:rPr>
                <w:noProof/>
                <w:webHidden/>
              </w:rPr>
              <w:t>15</w:t>
            </w:r>
            <w:r w:rsidR="000126C0">
              <w:rPr>
                <w:noProof/>
                <w:webHidden/>
              </w:rPr>
              <w:fldChar w:fldCharType="end"/>
            </w:r>
          </w:hyperlink>
        </w:p>
        <w:p w14:paraId="35E14E34" w14:textId="26637C11" w:rsidR="000126C0" w:rsidRDefault="009F6344">
          <w:pPr>
            <w:pStyle w:val="TM2"/>
            <w:rPr>
              <w:noProof/>
            </w:rPr>
          </w:pPr>
          <w:hyperlink w:anchor="_Toc225062831" w:history="1">
            <w:r w:rsidR="000126C0" w:rsidRPr="00AE2033">
              <w:rPr>
                <w:rStyle w:val="Lienhypertexte"/>
                <w:noProof/>
              </w:rPr>
              <w:t>Licence sur les Droits Préexistants</w:t>
            </w:r>
            <w:r w:rsidR="000126C0">
              <w:rPr>
                <w:noProof/>
                <w:webHidden/>
              </w:rPr>
              <w:tab/>
            </w:r>
            <w:r w:rsidR="000126C0">
              <w:rPr>
                <w:noProof/>
                <w:webHidden/>
              </w:rPr>
              <w:fldChar w:fldCharType="begin"/>
            </w:r>
            <w:r w:rsidR="000126C0">
              <w:rPr>
                <w:noProof/>
                <w:webHidden/>
              </w:rPr>
              <w:instrText xml:space="preserve"> PAGEREF _Toc225062831 \h </w:instrText>
            </w:r>
            <w:r w:rsidR="000126C0">
              <w:rPr>
                <w:noProof/>
                <w:webHidden/>
              </w:rPr>
            </w:r>
            <w:r w:rsidR="000126C0">
              <w:rPr>
                <w:noProof/>
                <w:webHidden/>
              </w:rPr>
              <w:fldChar w:fldCharType="separate"/>
            </w:r>
            <w:r w:rsidR="000126C0">
              <w:rPr>
                <w:noProof/>
                <w:webHidden/>
              </w:rPr>
              <w:t>15</w:t>
            </w:r>
            <w:r w:rsidR="000126C0">
              <w:rPr>
                <w:noProof/>
                <w:webHidden/>
              </w:rPr>
              <w:fldChar w:fldCharType="end"/>
            </w:r>
          </w:hyperlink>
        </w:p>
        <w:p w14:paraId="1F820200" w14:textId="6A3999C4" w:rsidR="000126C0" w:rsidRDefault="009F6344">
          <w:pPr>
            <w:pStyle w:val="TM2"/>
            <w:rPr>
              <w:noProof/>
            </w:rPr>
          </w:pPr>
          <w:hyperlink w:anchor="_Toc225062832" w:history="1">
            <w:r w:rsidR="000126C0" w:rsidRPr="00AE2033">
              <w:rPr>
                <w:rStyle w:val="Lienhypertexte"/>
                <w:noProof/>
              </w:rPr>
              <w:t>Garanties</w:t>
            </w:r>
            <w:r w:rsidR="000126C0">
              <w:rPr>
                <w:noProof/>
                <w:webHidden/>
              </w:rPr>
              <w:tab/>
            </w:r>
            <w:r w:rsidR="000126C0">
              <w:rPr>
                <w:noProof/>
                <w:webHidden/>
              </w:rPr>
              <w:fldChar w:fldCharType="begin"/>
            </w:r>
            <w:r w:rsidR="000126C0">
              <w:rPr>
                <w:noProof/>
                <w:webHidden/>
              </w:rPr>
              <w:instrText xml:space="preserve"> PAGEREF _Toc225062832 \h </w:instrText>
            </w:r>
            <w:r w:rsidR="000126C0">
              <w:rPr>
                <w:noProof/>
                <w:webHidden/>
              </w:rPr>
            </w:r>
            <w:r w:rsidR="000126C0">
              <w:rPr>
                <w:noProof/>
                <w:webHidden/>
              </w:rPr>
              <w:fldChar w:fldCharType="separate"/>
            </w:r>
            <w:r w:rsidR="000126C0">
              <w:rPr>
                <w:noProof/>
                <w:webHidden/>
              </w:rPr>
              <w:t>15</w:t>
            </w:r>
            <w:r w:rsidR="000126C0">
              <w:rPr>
                <w:noProof/>
                <w:webHidden/>
              </w:rPr>
              <w:fldChar w:fldCharType="end"/>
            </w:r>
          </w:hyperlink>
        </w:p>
        <w:p w14:paraId="59937D0F" w14:textId="69CE92F0" w:rsidR="000126C0" w:rsidRDefault="009F6344">
          <w:pPr>
            <w:pStyle w:val="TM2"/>
            <w:rPr>
              <w:noProof/>
            </w:rPr>
          </w:pPr>
          <w:hyperlink w:anchor="_Toc225062833" w:history="1">
            <w:r w:rsidR="000126C0" w:rsidRPr="00AE2033">
              <w:rPr>
                <w:rStyle w:val="Lienhypertexte"/>
                <w:noProof/>
              </w:rPr>
              <w:t>Droits à l’image</w:t>
            </w:r>
            <w:r w:rsidR="000126C0">
              <w:rPr>
                <w:noProof/>
                <w:webHidden/>
              </w:rPr>
              <w:tab/>
            </w:r>
            <w:r w:rsidR="000126C0">
              <w:rPr>
                <w:noProof/>
                <w:webHidden/>
              </w:rPr>
              <w:fldChar w:fldCharType="begin"/>
            </w:r>
            <w:r w:rsidR="000126C0">
              <w:rPr>
                <w:noProof/>
                <w:webHidden/>
              </w:rPr>
              <w:instrText xml:space="preserve"> PAGEREF _Toc225062833 \h </w:instrText>
            </w:r>
            <w:r w:rsidR="000126C0">
              <w:rPr>
                <w:noProof/>
                <w:webHidden/>
              </w:rPr>
            </w:r>
            <w:r w:rsidR="000126C0">
              <w:rPr>
                <w:noProof/>
                <w:webHidden/>
              </w:rPr>
              <w:fldChar w:fldCharType="separate"/>
            </w:r>
            <w:r w:rsidR="000126C0">
              <w:rPr>
                <w:noProof/>
                <w:webHidden/>
              </w:rPr>
              <w:t>15</w:t>
            </w:r>
            <w:r w:rsidR="000126C0">
              <w:rPr>
                <w:noProof/>
                <w:webHidden/>
              </w:rPr>
              <w:fldChar w:fldCharType="end"/>
            </w:r>
          </w:hyperlink>
        </w:p>
        <w:p w14:paraId="0A319819" w14:textId="27B2B0D6"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834" w:history="1">
            <w:r w:rsidR="000126C0" w:rsidRPr="00AE2033">
              <w:rPr>
                <w:rStyle w:val="Lienhypertexte"/>
                <w:b/>
                <w:caps/>
                <w:noProof/>
              </w:rPr>
              <w:t>ARTICLE 11 :</w:t>
            </w:r>
            <w:r w:rsidR="000126C0">
              <w:rPr>
                <w:rFonts w:asciiTheme="minorHAnsi" w:eastAsiaTheme="minorEastAsia" w:hAnsiTheme="minorHAnsi" w:cstheme="minorBidi"/>
                <w:noProof/>
                <w:sz w:val="22"/>
                <w:szCs w:val="22"/>
              </w:rPr>
              <w:tab/>
            </w:r>
            <w:r w:rsidR="000126C0" w:rsidRPr="00AE2033">
              <w:rPr>
                <w:rStyle w:val="Lienhypertexte"/>
                <w:b/>
                <w:caps/>
                <w:noProof/>
              </w:rPr>
              <w:t>RÉsiliation du contrat</w:t>
            </w:r>
            <w:r w:rsidR="000126C0">
              <w:rPr>
                <w:noProof/>
                <w:webHidden/>
              </w:rPr>
              <w:tab/>
            </w:r>
            <w:r w:rsidR="000126C0">
              <w:rPr>
                <w:noProof/>
                <w:webHidden/>
              </w:rPr>
              <w:fldChar w:fldCharType="begin"/>
            </w:r>
            <w:r w:rsidR="000126C0">
              <w:rPr>
                <w:noProof/>
                <w:webHidden/>
              </w:rPr>
              <w:instrText xml:space="preserve"> PAGEREF _Toc225062834 \h </w:instrText>
            </w:r>
            <w:r w:rsidR="000126C0">
              <w:rPr>
                <w:noProof/>
                <w:webHidden/>
              </w:rPr>
            </w:r>
            <w:r w:rsidR="000126C0">
              <w:rPr>
                <w:noProof/>
                <w:webHidden/>
              </w:rPr>
              <w:fldChar w:fldCharType="separate"/>
            </w:r>
            <w:r w:rsidR="000126C0">
              <w:rPr>
                <w:noProof/>
                <w:webHidden/>
              </w:rPr>
              <w:t>16</w:t>
            </w:r>
            <w:r w:rsidR="000126C0">
              <w:rPr>
                <w:noProof/>
                <w:webHidden/>
              </w:rPr>
              <w:fldChar w:fldCharType="end"/>
            </w:r>
          </w:hyperlink>
        </w:p>
        <w:p w14:paraId="2BA49CEC" w14:textId="530791B8" w:rsidR="000126C0" w:rsidRDefault="009F6344">
          <w:pPr>
            <w:pStyle w:val="TM2"/>
            <w:rPr>
              <w:noProof/>
            </w:rPr>
          </w:pPr>
          <w:hyperlink w:anchor="_Toc225062835" w:history="1">
            <w:r w:rsidR="000126C0" w:rsidRPr="00AE2033">
              <w:rPr>
                <w:rStyle w:val="Lienhypertexte"/>
                <w:rFonts w:cstheme="minorHAnsi"/>
                <w:noProof/>
              </w:rPr>
              <w:t>Modalités générales de résiliation</w:t>
            </w:r>
            <w:r w:rsidR="000126C0">
              <w:rPr>
                <w:noProof/>
                <w:webHidden/>
              </w:rPr>
              <w:tab/>
            </w:r>
            <w:r w:rsidR="000126C0">
              <w:rPr>
                <w:noProof/>
                <w:webHidden/>
              </w:rPr>
              <w:fldChar w:fldCharType="begin"/>
            </w:r>
            <w:r w:rsidR="000126C0">
              <w:rPr>
                <w:noProof/>
                <w:webHidden/>
              </w:rPr>
              <w:instrText xml:space="preserve"> PAGEREF _Toc225062835 \h </w:instrText>
            </w:r>
            <w:r w:rsidR="000126C0">
              <w:rPr>
                <w:noProof/>
                <w:webHidden/>
              </w:rPr>
            </w:r>
            <w:r w:rsidR="000126C0">
              <w:rPr>
                <w:noProof/>
                <w:webHidden/>
              </w:rPr>
              <w:fldChar w:fldCharType="separate"/>
            </w:r>
            <w:r w:rsidR="000126C0">
              <w:rPr>
                <w:noProof/>
                <w:webHidden/>
              </w:rPr>
              <w:t>16</w:t>
            </w:r>
            <w:r w:rsidR="000126C0">
              <w:rPr>
                <w:noProof/>
                <w:webHidden/>
              </w:rPr>
              <w:fldChar w:fldCharType="end"/>
            </w:r>
          </w:hyperlink>
        </w:p>
        <w:p w14:paraId="6524D928" w14:textId="1C050D4B" w:rsidR="000126C0" w:rsidRDefault="009F6344">
          <w:pPr>
            <w:pStyle w:val="TM2"/>
            <w:rPr>
              <w:noProof/>
            </w:rPr>
          </w:pPr>
          <w:hyperlink w:anchor="_Toc225062836" w:history="1">
            <w:r w:rsidR="000126C0" w:rsidRPr="00AE2033">
              <w:rPr>
                <w:rStyle w:val="Lienhypertexte"/>
                <w:rFonts w:cstheme="minorHAnsi"/>
                <w:noProof/>
              </w:rPr>
              <w:t>Résiliation du contrat en cas d’indisponibilité de l’expert désigné</w:t>
            </w:r>
            <w:r w:rsidR="000126C0">
              <w:rPr>
                <w:noProof/>
                <w:webHidden/>
              </w:rPr>
              <w:tab/>
            </w:r>
            <w:r w:rsidR="000126C0">
              <w:rPr>
                <w:noProof/>
                <w:webHidden/>
              </w:rPr>
              <w:fldChar w:fldCharType="begin"/>
            </w:r>
            <w:r w:rsidR="000126C0">
              <w:rPr>
                <w:noProof/>
                <w:webHidden/>
              </w:rPr>
              <w:instrText xml:space="preserve"> PAGEREF _Toc225062836 \h </w:instrText>
            </w:r>
            <w:r w:rsidR="000126C0">
              <w:rPr>
                <w:noProof/>
                <w:webHidden/>
              </w:rPr>
            </w:r>
            <w:r w:rsidR="000126C0">
              <w:rPr>
                <w:noProof/>
                <w:webHidden/>
              </w:rPr>
              <w:fldChar w:fldCharType="separate"/>
            </w:r>
            <w:r w:rsidR="000126C0">
              <w:rPr>
                <w:noProof/>
                <w:webHidden/>
              </w:rPr>
              <w:t>16</w:t>
            </w:r>
            <w:r w:rsidR="000126C0">
              <w:rPr>
                <w:noProof/>
                <w:webHidden/>
              </w:rPr>
              <w:fldChar w:fldCharType="end"/>
            </w:r>
          </w:hyperlink>
        </w:p>
        <w:p w14:paraId="51ABC20D" w14:textId="4E6F2AD9" w:rsidR="000126C0" w:rsidRDefault="009F6344">
          <w:pPr>
            <w:pStyle w:val="TM2"/>
            <w:rPr>
              <w:noProof/>
            </w:rPr>
          </w:pPr>
          <w:hyperlink w:anchor="_Toc225062837" w:history="1">
            <w:r w:rsidR="000126C0" w:rsidRPr="00AE2033">
              <w:rPr>
                <w:rStyle w:val="Lienhypertexte"/>
                <w:rFonts w:cstheme="minorHAnsi"/>
                <w:noProof/>
              </w:rPr>
              <w:t>Procédure</w:t>
            </w:r>
            <w:r w:rsidR="000126C0">
              <w:rPr>
                <w:noProof/>
                <w:webHidden/>
              </w:rPr>
              <w:tab/>
            </w:r>
            <w:r w:rsidR="000126C0">
              <w:rPr>
                <w:noProof/>
                <w:webHidden/>
              </w:rPr>
              <w:fldChar w:fldCharType="begin"/>
            </w:r>
            <w:r w:rsidR="000126C0">
              <w:rPr>
                <w:noProof/>
                <w:webHidden/>
              </w:rPr>
              <w:instrText xml:space="preserve"> PAGEREF _Toc225062837 \h </w:instrText>
            </w:r>
            <w:r w:rsidR="000126C0">
              <w:rPr>
                <w:noProof/>
                <w:webHidden/>
              </w:rPr>
            </w:r>
            <w:r w:rsidR="000126C0">
              <w:rPr>
                <w:noProof/>
                <w:webHidden/>
              </w:rPr>
              <w:fldChar w:fldCharType="separate"/>
            </w:r>
            <w:r w:rsidR="000126C0">
              <w:rPr>
                <w:noProof/>
                <w:webHidden/>
              </w:rPr>
              <w:t>16</w:t>
            </w:r>
            <w:r w:rsidR="000126C0">
              <w:rPr>
                <w:noProof/>
                <w:webHidden/>
              </w:rPr>
              <w:fldChar w:fldCharType="end"/>
            </w:r>
          </w:hyperlink>
        </w:p>
        <w:p w14:paraId="4540437D" w14:textId="05F441B1"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838" w:history="1">
            <w:r w:rsidR="000126C0" w:rsidRPr="00AE2033">
              <w:rPr>
                <w:rStyle w:val="Lienhypertexte"/>
                <w:b/>
                <w:caps/>
                <w:noProof/>
              </w:rPr>
              <w:t>ARTICLE 12 :</w:t>
            </w:r>
            <w:r w:rsidR="000126C0">
              <w:rPr>
                <w:rFonts w:asciiTheme="minorHAnsi" w:eastAsiaTheme="minorEastAsia" w:hAnsiTheme="minorHAnsi" w:cstheme="minorBidi"/>
                <w:noProof/>
                <w:sz w:val="22"/>
                <w:szCs w:val="22"/>
              </w:rPr>
              <w:tab/>
            </w:r>
            <w:r w:rsidR="000126C0" w:rsidRPr="00AE2033">
              <w:rPr>
                <w:rStyle w:val="Lienhypertexte"/>
                <w:b/>
                <w:caps/>
                <w:noProof/>
              </w:rPr>
              <w:t>Mesures et responsabilités en matière de sûreté et de sécurité</w:t>
            </w:r>
            <w:r w:rsidR="000126C0">
              <w:rPr>
                <w:noProof/>
                <w:webHidden/>
              </w:rPr>
              <w:tab/>
            </w:r>
            <w:r w:rsidR="000126C0">
              <w:rPr>
                <w:noProof/>
                <w:webHidden/>
              </w:rPr>
              <w:fldChar w:fldCharType="begin"/>
            </w:r>
            <w:r w:rsidR="000126C0">
              <w:rPr>
                <w:noProof/>
                <w:webHidden/>
              </w:rPr>
              <w:instrText xml:space="preserve"> PAGEREF _Toc225062838 \h </w:instrText>
            </w:r>
            <w:r w:rsidR="000126C0">
              <w:rPr>
                <w:noProof/>
                <w:webHidden/>
              </w:rPr>
            </w:r>
            <w:r w:rsidR="000126C0">
              <w:rPr>
                <w:noProof/>
                <w:webHidden/>
              </w:rPr>
              <w:fldChar w:fldCharType="separate"/>
            </w:r>
            <w:r w:rsidR="000126C0">
              <w:rPr>
                <w:noProof/>
                <w:webHidden/>
              </w:rPr>
              <w:t>16</w:t>
            </w:r>
            <w:r w:rsidR="000126C0">
              <w:rPr>
                <w:noProof/>
                <w:webHidden/>
              </w:rPr>
              <w:fldChar w:fldCharType="end"/>
            </w:r>
          </w:hyperlink>
        </w:p>
        <w:p w14:paraId="4D69F949" w14:textId="78276AE3"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839" w:history="1">
            <w:r w:rsidR="000126C0" w:rsidRPr="00AE2033">
              <w:rPr>
                <w:rStyle w:val="Lienhypertexte"/>
                <w:b/>
                <w:caps/>
                <w:noProof/>
              </w:rPr>
              <w:t>ARTICLE 13 :</w:t>
            </w:r>
            <w:r w:rsidR="000126C0">
              <w:rPr>
                <w:rFonts w:asciiTheme="minorHAnsi" w:eastAsiaTheme="minorEastAsia" w:hAnsiTheme="minorHAnsi" w:cstheme="minorBidi"/>
                <w:noProof/>
                <w:sz w:val="22"/>
                <w:szCs w:val="22"/>
              </w:rPr>
              <w:tab/>
            </w:r>
            <w:r w:rsidR="000126C0" w:rsidRPr="00AE2033">
              <w:rPr>
                <w:rStyle w:val="Lienhypertexte"/>
                <w:b/>
                <w:caps/>
                <w:noProof/>
              </w:rPr>
              <w:t>Éthique</w:t>
            </w:r>
            <w:r w:rsidR="000126C0">
              <w:rPr>
                <w:noProof/>
                <w:webHidden/>
              </w:rPr>
              <w:tab/>
            </w:r>
            <w:r w:rsidR="000126C0">
              <w:rPr>
                <w:noProof/>
                <w:webHidden/>
              </w:rPr>
              <w:fldChar w:fldCharType="begin"/>
            </w:r>
            <w:r w:rsidR="000126C0">
              <w:rPr>
                <w:noProof/>
                <w:webHidden/>
              </w:rPr>
              <w:instrText xml:space="preserve"> PAGEREF _Toc225062839 \h </w:instrText>
            </w:r>
            <w:r w:rsidR="000126C0">
              <w:rPr>
                <w:noProof/>
                <w:webHidden/>
              </w:rPr>
            </w:r>
            <w:r w:rsidR="000126C0">
              <w:rPr>
                <w:noProof/>
                <w:webHidden/>
              </w:rPr>
              <w:fldChar w:fldCharType="separate"/>
            </w:r>
            <w:r w:rsidR="000126C0">
              <w:rPr>
                <w:noProof/>
                <w:webHidden/>
              </w:rPr>
              <w:t>17</w:t>
            </w:r>
            <w:r w:rsidR="000126C0">
              <w:rPr>
                <w:noProof/>
                <w:webHidden/>
              </w:rPr>
              <w:fldChar w:fldCharType="end"/>
            </w:r>
          </w:hyperlink>
        </w:p>
        <w:p w14:paraId="758D4E6B" w14:textId="5AE416EE"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840" w:history="1">
            <w:r w:rsidR="000126C0" w:rsidRPr="00AE2033">
              <w:rPr>
                <w:rStyle w:val="Lienhypertexte"/>
                <w:b/>
                <w:caps/>
                <w:noProof/>
              </w:rPr>
              <w:t>ARTICLE 14 :</w:t>
            </w:r>
            <w:r w:rsidR="000126C0">
              <w:rPr>
                <w:rFonts w:asciiTheme="minorHAnsi" w:eastAsiaTheme="minorEastAsia" w:hAnsiTheme="minorHAnsi" w:cstheme="minorBidi"/>
                <w:noProof/>
                <w:sz w:val="22"/>
                <w:szCs w:val="22"/>
              </w:rPr>
              <w:tab/>
            </w:r>
            <w:r w:rsidR="000126C0" w:rsidRPr="00AE2033">
              <w:rPr>
                <w:rStyle w:val="Lienhypertexte"/>
                <w:b/>
                <w:caps/>
                <w:noProof/>
              </w:rPr>
              <w:t>Gestion des dONNÉES À cARACTÈRE PERSONNEL</w:t>
            </w:r>
            <w:r w:rsidR="000126C0">
              <w:rPr>
                <w:noProof/>
                <w:webHidden/>
              </w:rPr>
              <w:tab/>
            </w:r>
            <w:r w:rsidR="000126C0">
              <w:rPr>
                <w:noProof/>
                <w:webHidden/>
              </w:rPr>
              <w:fldChar w:fldCharType="begin"/>
            </w:r>
            <w:r w:rsidR="000126C0">
              <w:rPr>
                <w:noProof/>
                <w:webHidden/>
              </w:rPr>
              <w:instrText xml:space="preserve"> PAGEREF _Toc225062840 \h </w:instrText>
            </w:r>
            <w:r w:rsidR="000126C0">
              <w:rPr>
                <w:noProof/>
                <w:webHidden/>
              </w:rPr>
            </w:r>
            <w:r w:rsidR="000126C0">
              <w:rPr>
                <w:noProof/>
                <w:webHidden/>
              </w:rPr>
              <w:fldChar w:fldCharType="separate"/>
            </w:r>
            <w:r w:rsidR="000126C0">
              <w:rPr>
                <w:noProof/>
                <w:webHidden/>
              </w:rPr>
              <w:t>17</w:t>
            </w:r>
            <w:r w:rsidR="000126C0">
              <w:rPr>
                <w:noProof/>
                <w:webHidden/>
              </w:rPr>
              <w:fldChar w:fldCharType="end"/>
            </w:r>
          </w:hyperlink>
        </w:p>
        <w:p w14:paraId="49064419" w14:textId="76530131"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841" w:history="1">
            <w:r w:rsidR="000126C0" w:rsidRPr="00AE2033">
              <w:rPr>
                <w:rStyle w:val="Lienhypertexte"/>
                <w:b/>
                <w:caps/>
                <w:noProof/>
              </w:rPr>
              <w:t>ARTICLE 15 :</w:t>
            </w:r>
            <w:r w:rsidR="000126C0">
              <w:rPr>
                <w:rFonts w:asciiTheme="minorHAnsi" w:eastAsiaTheme="minorEastAsia" w:hAnsiTheme="minorHAnsi" w:cstheme="minorBidi"/>
                <w:noProof/>
                <w:sz w:val="22"/>
                <w:szCs w:val="22"/>
              </w:rPr>
              <w:tab/>
            </w:r>
            <w:r w:rsidR="000126C0" w:rsidRPr="00AE2033">
              <w:rPr>
                <w:rStyle w:val="Lienhypertexte"/>
                <w:b/>
                <w:caps/>
                <w:noProof/>
              </w:rPr>
              <w:t>DÉrogationS au CCAG</w:t>
            </w:r>
            <w:r w:rsidR="000126C0">
              <w:rPr>
                <w:noProof/>
                <w:webHidden/>
              </w:rPr>
              <w:tab/>
            </w:r>
            <w:r w:rsidR="000126C0">
              <w:rPr>
                <w:noProof/>
                <w:webHidden/>
              </w:rPr>
              <w:fldChar w:fldCharType="begin"/>
            </w:r>
            <w:r w:rsidR="000126C0">
              <w:rPr>
                <w:noProof/>
                <w:webHidden/>
              </w:rPr>
              <w:instrText xml:space="preserve"> PAGEREF _Toc225062841 \h </w:instrText>
            </w:r>
            <w:r w:rsidR="000126C0">
              <w:rPr>
                <w:noProof/>
                <w:webHidden/>
              </w:rPr>
            </w:r>
            <w:r w:rsidR="000126C0">
              <w:rPr>
                <w:noProof/>
                <w:webHidden/>
              </w:rPr>
              <w:fldChar w:fldCharType="separate"/>
            </w:r>
            <w:r w:rsidR="000126C0">
              <w:rPr>
                <w:noProof/>
                <w:webHidden/>
              </w:rPr>
              <w:t>18</w:t>
            </w:r>
            <w:r w:rsidR="000126C0">
              <w:rPr>
                <w:noProof/>
                <w:webHidden/>
              </w:rPr>
              <w:fldChar w:fldCharType="end"/>
            </w:r>
          </w:hyperlink>
        </w:p>
        <w:p w14:paraId="106F5C36" w14:textId="73012D80"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842" w:history="1">
            <w:r w:rsidR="000126C0" w:rsidRPr="00AE2033">
              <w:rPr>
                <w:rStyle w:val="Lienhypertexte"/>
                <w:b/>
                <w:caps/>
                <w:noProof/>
              </w:rPr>
              <w:t>ARTICLE 16 :</w:t>
            </w:r>
            <w:r w:rsidR="000126C0">
              <w:rPr>
                <w:rFonts w:asciiTheme="minorHAnsi" w:eastAsiaTheme="minorEastAsia" w:hAnsiTheme="minorHAnsi" w:cstheme="minorBidi"/>
                <w:noProof/>
                <w:sz w:val="22"/>
                <w:szCs w:val="22"/>
              </w:rPr>
              <w:tab/>
            </w:r>
            <w:r w:rsidR="000126C0" w:rsidRPr="00AE2033">
              <w:rPr>
                <w:rStyle w:val="Lienhypertexte"/>
                <w:b/>
                <w:caps/>
                <w:noProof/>
              </w:rPr>
              <w:t>AUDIT</w:t>
            </w:r>
            <w:r w:rsidR="000126C0">
              <w:rPr>
                <w:noProof/>
                <w:webHidden/>
              </w:rPr>
              <w:tab/>
            </w:r>
            <w:r w:rsidR="000126C0">
              <w:rPr>
                <w:noProof/>
                <w:webHidden/>
              </w:rPr>
              <w:fldChar w:fldCharType="begin"/>
            </w:r>
            <w:r w:rsidR="000126C0">
              <w:rPr>
                <w:noProof/>
                <w:webHidden/>
              </w:rPr>
              <w:instrText xml:space="preserve"> PAGEREF _Toc225062842 \h </w:instrText>
            </w:r>
            <w:r w:rsidR="000126C0">
              <w:rPr>
                <w:noProof/>
                <w:webHidden/>
              </w:rPr>
            </w:r>
            <w:r w:rsidR="000126C0">
              <w:rPr>
                <w:noProof/>
                <w:webHidden/>
              </w:rPr>
              <w:fldChar w:fldCharType="separate"/>
            </w:r>
            <w:r w:rsidR="000126C0">
              <w:rPr>
                <w:noProof/>
                <w:webHidden/>
              </w:rPr>
              <w:t>18</w:t>
            </w:r>
            <w:r w:rsidR="000126C0">
              <w:rPr>
                <w:noProof/>
                <w:webHidden/>
              </w:rPr>
              <w:fldChar w:fldCharType="end"/>
            </w:r>
          </w:hyperlink>
        </w:p>
        <w:p w14:paraId="1B313107" w14:textId="78E70BE1"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843" w:history="1">
            <w:r w:rsidR="000126C0" w:rsidRPr="00AE2033">
              <w:rPr>
                <w:rStyle w:val="Lienhypertexte"/>
                <w:b/>
                <w:caps/>
                <w:noProof/>
              </w:rPr>
              <w:t>ARTICLE 17 :</w:t>
            </w:r>
            <w:r w:rsidR="000126C0">
              <w:rPr>
                <w:rFonts w:asciiTheme="minorHAnsi" w:eastAsiaTheme="minorEastAsia" w:hAnsiTheme="minorHAnsi" w:cstheme="minorBidi"/>
                <w:noProof/>
                <w:sz w:val="22"/>
                <w:szCs w:val="22"/>
              </w:rPr>
              <w:tab/>
            </w:r>
            <w:r w:rsidR="000126C0" w:rsidRPr="00AE2033">
              <w:rPr>
                <w:rStyle w:val="Lienhypertexte"/>
                <w:b/>
                <w:caps/>
                <w:noProof/>
              </w:rPr>
              <w:t>RÈglement des litiges - DROIT Français APPLICABLE</w:t>
            </w:r>
            <w:r w:rsidR="000126C0">
              <w:rPr>
                <w:noProof/>
                <w:webHidden/>
              </w:rPr>
              <w:tab/>
            </w:r>
            <w:r w:rsidR="000126C0">
              <w:rPr>
                <w:noProof/>
                <w:webHidden/>
              </w:rPr>
              <w:fldChar w:fldCharType="begin"/>
            </w:r>
            <w:r w:rsidR="000126C0">
              <w:rPr>
                <w:noProof/>
                <w:webHidden/>
              </w:rPr>
              <w:instrText xml:space="preserve"> PAGEREF _Toc225062843 \h </w:instrText>
            </w:r>
            <w:r w:rsidR="000126C0">
              <w:rPr>
                <w:noProof/>
                <w:webHidden/>
              </w:rPr>
            </w:r>
            <w:r w:rsidR="000126C0">
              <w:rPr>
                <w:noProof/>
                <w:webHidden/>
              </w:rPr>
              <w:fldChar w:fldCharType="separate"/>
            </w:r>
            <w:r w:rsidR="000126C0">
              <w:rPr>
                <w:noProof/>
                <w:webHidden/>
              </w:rPr>
              <w:t>19</w:t>
            </w:r>
            <w:r w:rsidR="000126C0">
              <w:rPr>
                <w:noProof/>
                <w:webHidden/>
              </w:rPr>
              <w:fldChar w:fldCharType="end"/>
            </w:r>
          </w:hyperlink>
        </w:p>
        <w:p w14:paraId="49328FDE" w14:textId="278A30FA" w:rsidR="000126C0" w:rsidRDefault="009F6344">
          <w:pPr>
            <w:pStyle w:val="TM1"/>
            <w:tabs>
              <w:tab w:val="left" w:pos="1540"/>
              <w:tab w:val="right" w:leader="dot" w:pos="9736"/>
            </w:tabs>
            <w:rPr>
              <w:rFonts w:asciiTheme="minorHAnsi" w:eastAsiaTheme="minorEastAsia" w:hAnsiTheme="minorHAnsi" w:cstheme="minorBidi"/>
              <w:noProof/>
              <w:sz w:val="22"/>
              <w:szCs w:val="22"/>
            </w:rPr>
          </w:pPr>
          <w:hyperlink w:anchor="_Toc225062844" w:history="1">
            <w:r w:rsidR="000126C0" w:rsidRPr="00AE2033">
              <w:rPr>
                <w:rStyle w:val="Lienhypertexte"/>
                <w:b/>
                <w:caps/>
                <w:noProof/>
              </w:rPr>
              <w:t>ARTICLE 18 :</w:t>
            </w:r>
            <w:r w:rsidR="000126C0">
              <w:rPr>
                <w:rFonts w:asciiTheme="minorHAnsi" w:eastAsiaTheme="minorEastAsia" w:hAnsiTheme="minorHAnsi" w:cstheme="minorBidi"/>
                <w:noProof/>
                <w:sz w:val="22"/>
                <w:szCs w:val="22"/>
              </w:rPr>
              <w:tab/>
            </w:r>
            <w:r w:rsidR="000126C0" w:rsidRPr="00AE2033">
              <w:rPr>
                <w:rStyle w:val="Lienhypertexte"/>
                <w:b/>
                <w:caps/>
                <w:noProof/>
              </w:rPr>
              <w:t>Dispositions finales</w:t>
            </w:r>
            <w:r w:rsidR="000126C0">
              <w:rPr>
                <w:noProof/>
                <w:webHidden/>
              </w:rPr>
              <w:tab/>
            </w:r>
            <w:r w:rsidR="000126C0">
              <w:rPr>
                <w:noProof/>
                <w:webHidden/>
              </w:rPr>
              <w:fldChar w:fldCharType="begin"/>
            </w:r>
            <w:r w:rsidR="000126C0">
              <w:rPr>
                <w:noProof/>
                <w:webHidden/>
              </w:rPr>
              <w:instrText xml:space="preserve"> PAGEREF _Toc225062844 \h </w:instrText>
            </w:r>
            <w:r w:rsidR="000126C0">
              <w:rPr>
                <w:noProof/>
                <w:webHidden/>
              </w:rPr>
            </w:r>
            <w:r w:rsidR="000126C0">
              <w:rPr>
                <w:noProof/>
                <w:webHidden/>
              </w:rPr>
              <w:fldChar w:fldCharType="separate"/>
            </w:r>
            <w:r w:rsidR="000126C0">
              <w:rPr>
                <w:noProof/>
                <w:webHidden/>
              </w:rPr>
              <w:t>19</w:t>
            </w:r>
            <w:r w:rsidR="000126C0">
              <w:rPr>
                <w:noProof/>
                <w:webHidden/>
              </w:rPr>
              <w:fldChar w:fldCharType="end"/>
            </w:r>
          </w:hyperlink>
        </w:p>
        <w:p w14:paraId="33C60593" w14:textId="37CBFC0C" w:rsidR="000126C0" w:rsidRDefault="009F6344">
          <w:pPr>
            <w:pStyle w:val="TM2"/>
            <w:rPr>
              <w:noProof/>
            </w:rPr>
          </w:pPr>
          <w:hyperlink w:anchor="_Toc225062845" w:history="1">
            <w:r w:rsidR="000126C0" w:rsidRPr="00AE2033">
              <w:rPr>
                <w:rStyle w:val="Lienhypertexte"/>
                <w:noProof/>
              </w:rPr>
              <w:t>Déclaration</w:t>
            </w:r>
            <w:r w:rsidR="000126C0">
              <w:rPr>
                <w:noProof/>
                <w:webHidden/>
              </w:rPr>
              <w:tab/>
            </w:r>
            <w:r w:rsidR="000126C0">
              <w:rPr>
                <w:noProof/>
                <w:webHidden/>
              </w:rPr>
              <w:fldChar w:fldCharType="begin"/>
            </w:r>
            <w:r w:rsidR="000126C0">
              <w:rPr>
                <w:noProof/>
                <w:webHidden/>
              </w:rPr>
              <w:instrText xml:space="preserve"> PAGEREF _Toc225062845 \h </w:instrText>
            </w:r>
            <w:r w:rsidR="000126C0">
              <w:rPr>
                <w:noProof/>
                <w:webHidden/>
              </w:rPr>
            </w:r>
            <w:r w:rsidR="000126C0">
              <w:rPr>
                <w:noProof/>
                <w:webHidden/>
              </w:rPr>
              <w:fldChar w:fldCharType="separate"/>
            </w:r>
            <w:r w:rsidR="000126C0">
              <w:rPr>
                <w:noProof/>
                <w:webHidden/>
              </w:rPr>
              <w:t>19</w:t>
            </w:r>
            <w:r w:rsidR="000126C0">
              <w:rPr>
                <w:noProof/>
                <w:webHidden/>
              </w:rPr>
              <w:fldChar w:fldCharType="end"/>
            </w:r>
          </w:hyperlink>
        </w:p>
        <w:p w14:paraId="4ED0AEA5" w14:textId="630B0BAA" w:rsidR="000126C0" w:rsidRDefault="009F6344">
          <w:pPr>
            <w:pStyle w:val="TM1"/>
            <w:tabs>
              <w:tab w:val="right" w:leader="dot" w:pos="9736"/>
            </w:tabs>
            <w:rPr>
              <w:rFonts w:asciiTheme="minorHAnsi" w:eastAsiaTheme="minorEastAsia" w:hAnsiTheme="minorHAnsi" w:cstheme="minorBidi"/>
              <w:noProof/>
              <w:sz w:val="22"/>
              <w:szCs w:val="22"/>
            </w:rPr>
          </w:pPr>
          <w:hyperlink w:anchor="_Toc225062846" w:history="1">
            <w:r w:rsidR="000126C0" w:rsidRPr="00AE2033">
              <w:rPr>
                <w:rStyle w:val="Lienhypertexte"/>
                <w:b/>
                <w:caps/>
                <w:noProof/>
              </w:rPr>
              <w:t>Annexe 1 : Cahier des charges</w:t>
            </w:r>
            <w:r w:rsidR="000126C0">
              <w:rPr>
                <w:noProof/>
                <w:webHidden/>
              </w:rPr>
              <w:tab/>
            </w:r>
            <w:r w:rsidR="000126C0">
              <w:rPr>
                <w:noProof/>
                <w:webHidden/>
              </w:rPr>
              <w:fldChar w:fldCharType="begin"/>
            </w:r>
            <w:r w:rsidR="000126C0">
              <w:rPr>
                <w:noProof/>
                <w:webHidden/>
              </w:rPr>
              <w:instrText xml:space="preserve"> PAGEREF _Toc225062846 \h </w:instrText>
            </w:r>
            <w:r w:rsidR="000126C0">
              <w:rPr>
                <w:noProof/>
                <w:webHidden/>
              </w:rPr>
            </w:r>
            <w:r w:rsidR="000126C0">
              <w:rPr>
                <w:noProof/>
                <w:webHidden/>
              </w:rPr>
              <w:fldChar w:fldCharType="separate"/>
            </w:r>
            <w:r w:rsidR="000126C0">
              <w:rPr>
                <w:noProof/>
                <w:webHidden/>
              </w:rPr>
              <w:t>22</w:t>
            </w:r>
            <w:r w:rsidR="000126C0">
              <w:rPr>
                <w:noProof/>
                <w:webHidden/>
              </w:rPr>
              <w:fldChar w:fldCharType="end"/>
            </w:r>
          </w:hyperlink>
        </w:p>
        <w:p w14:paraId="4F3A5836" w14:textId="10C3210A"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4" w:name="_Toc524095221"/>
      <w:bookmarkStart w:id="5" w:name="_Toc225062791"/>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4"/>
      <w:r w:rsidR="00DE1070">
        <w:rPr>
          <w:rFonts w:asciiTheme="minorHAnsi" w:hAnsiTheme="minorHAnsi"/>
          <w:b/>
          <w:caps/>
          <w:sz w:val="32"/>
          <w:u w:val="single"/>
        </w:rPr>
        <w:t xml:space="preserve"> – acte d’engagement</w:t>
      </w:r>
      <w:bookmarkEnd w:id="5"/>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CF4BCE">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CF4BCE">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69AC8694" w:rsidR="00DE1070" w:rsidRPr="004E0874" w:rsidRDefault="00A47253"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w:t>
            </w:r>
            <w:r w:rsidR="00DE1070" w:rsidRPr="00A86E43">
              <w:rPr>
                <w:rFonts w:asciiTheme="minorHAnsi" w:hAnsiTheme="minorHAnsi" w:cs="Arial"/>
                <w:b/>
                <w:bCs/>
                <w:sz w:val="22"/>
                <w:u w:val="single"/>
              </w:rPr>
              <w:t xml:space="preserv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B63B28" w:rsidR="00DE1070" w:rsidRPr="00A86E43" w:rsidRDefault="00A47253"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w:t>
      </w:r>
      <w:r w:rsidR="00DE1070" w:rsidRPr="00A86E4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192E6C" w:rsidRDefault="00DE1070" w:rsidP="00CF4BCE">
            <w:pPr>
              <w:pStyle w:val="a"/>
              <w:widowControl w:val="0"/>
              <w:numPr>
                <w:ilvl w:val="0"/>
                <w:numId w:val="2"/>
              </w:numPr>
              <w:tabs>
                <w:tab w:val="clear" w:pos="360"/>
                <w:tab w:val="num" w:pos="1134"/>
              </w:tabs>
              <w:ind w:left="1134"/>
              <w:rPr>
                <w:rFonts w:asciiTheme="minorHAnsi" w:hAnsiTheme="minorHAnsi" w:cs="Arial"/>
                <w:highlight w:val="yellow"/>
              </w:rPr>
            </w:pPr>
            <w:r w:rsidRPr="00192E6C">
              <w:rPr>
                <w:rFonts w:asciiTheme="minorHAnsi" w:hAnsiTheme="minorHAnsi" w:cs="Arial"/>
                <w:highlight w:val="yellow"/>
              </w:rPr>
              <w:t>Adresse du siège :</w:t>
            </w:r>
          </w:p>
          <w:p w14:paraId="37FAE282" w14:textId="77777777" w:rsidR="00DE1070" w:rsidRPr="00192E6C" w:rsidRDefault="00DE1070" w:rsidP="00CF4BCE">
            <w:pPr>
              <w:pStyle w:val="a"/>
              <w:widowControl w:val="0"/>
              <w:numPr>
                <w:ilvl w:val="0"/>
                <w:numId w:val="2"/>
              </w:numPr>
              <w:tabs>
                <w:tab w:val="clear" w:pos="360"/>
                <w:tab w:val="num" w:pos="1134"/>
              </w:tabs>
              <w:ind w:left="1134"/>
              <w:rPr>
                <w:rFonts w:asciiTheme="minorHAnsi" w:hAnsiTheme="minorHAnsi" w:cs="Arial"/>
                <w:highlight w:val="yellow"/>
              </w:rPr>
            </w:pPr>
            <w:r w:rsidRPr="00192E6C">
              <w:rPr>
                <w:rFonts w:asciiTheme="minorHAnsi" w:hAnsiTheme="minorHAnsi" w:cs="Arial"/>
                <w:highlight w:val="yellow"/>
              </w:rPr>
              <w:t>Numéro d’immatriculation au registre du commerce et des sociétés :</w:t>
            </w:r>
          </w:p>
          <w:p w14:paraId="2ED05FB5" w14:textId="77777777" w:rsidR="00847898" w:rsidRPr="00192E6C" w:rsidRDefault="00DE1070" w:rsidP="00CF4BCE">
            <w:pPr>
              <w:pStyle w:val="a"/>
              <w:widowControl w:val="0"/>
              <w:numPr>
                <w:ilvl w:val="0"/>
                <w:numId w:val="2"/>
              </w:numPr>
              <w:tabs>
                <w:tab w:val="clear" w:pos="360"/>
                <w:tab w:val="num" w:pos="1134"/>
              </w:tabs>
              <w:ind w:left="1134"/>
              <w:rPr>
                <w:rFonts w:asciiTheme="minorHAnsi" w:hAnsiTheme="minorHAnsi" w:cs="Arial"/>
                <w:highlight w:val="yellow"/>
              </w:rPr>
            </w:pPr>
            <w:r w:rsidRPr="00192E6C">
              <w:rPr>
                <w:rFonts w:asciiTheme="minorHAnsi" w:hAnsiTheme="minorHAnsi" w:cs="Arial"/>
                <w:highlight w:val="yellow"/>
              </w:rPr>
              <w:t xml:space="preserve">N° de TVA intra-communautaire (le cas échéant) : </w:t>
            </w:r>
          </w:p>
          <w:p w14:paraId="0AF46B5D" w14:textId="77777777" w:rsidR="00A86E43" w:rsidRPr="00192E6C" w:rsidRDefault="00A86E43" w:rsidP="00A86E43">
            <w:pPr>
              <w:pStyle w:val="a"/>
              <w:widowControl w:val="0"/>
              <w:rPr>
                <w:rFonts w:asciiTheme="minorHAnsi" w:hAnsiTheme="minorHAnsi" w:cs="Arial"/>
                <w:highlight w:val="yellow"/>
              </w:rPr>
            </w:pPr>
          </w:p>
          <w:p w14:paraId="5DC782A2" w14:textId="77777777" w:rsidR="00847898" w:rsidRPr="00A86E43" w:rsidRDefault="00847898" w:rsidP="00A86E43">
            <w:pPr>
              <w:pStyle w:val="a"/>
              <w:widowControl w:val="0"/>
              <w:rPr>
                <w:rFonts w:asciiTheme="minorHAnsi" w:hAnsiTheme="minorHAnsi" w:cs="Arial"/>
              </w:rPr>
            </w:pPr>
            <w:r w:rsidRPr="00192E6C">
              <w:rPr>
                <w:rFonts w:asciiTheme="minorHAnsi" w:hAnsiTheme="minorHAnsi" w:cs="Arial"/>
                <w:highlight w:val="yellow"/>
              </w:rPr>
              <w:t>Représenté par :</w:t>
            </w:r>
          </w:p>
          <w:p w14:paraId="49EB755D" w14:textId="1D99901E" w:rsidR="00DE1070" w:rsidRPr="00A86E43" w:rsidRDefault="00A47253" w:rsidP="00DE1070">
            <w:pPr>
              <w:jc w:val="both"/>
              <w:rPr>
                <w:rFonts w:asciiTheme="minorHAnsi" w:hAnsiTheme="minorHAnsi" w:cs="Arial"/>
                <w:b/>
                <w:bCs/>
                <w:sz w:val="22"/>
                <w:u w:val="single"/>
              </w:rPr>
            </w:pPr>
            <w:r w:rsidRPr="00A86E43">
              <w:rPr>
                <w:rFonts w:asciiTheme="minorHAnsi" w:hAnsiTheme="minorHAnsi" w:cs="Arial"/>
                <w:b/>
                <w:bCs/>
                <w:sz w:val="22"/>
                <w:u w:val="single"/>
              </w:rPr>
              <w:t>D’autre</w:t>
            </w:r>
            <w:r w:rsidR="00DE1070" w:rsidRPr="00A86E43">
              <w:rPr>
                <w:rFonts w:asciiTheme="minorHAnsi" w:hAnsiTheme="minorHAnsi" w:cs="Arial"/>
                <w:b/>
                <w:bCs/>
                <w:sz w:val="22"/>
                <w:u w:val="single"/>
              </w:rPr>
              <w:t xml:space="preserv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56462263" w14:textId="00773746" w:rsidR="003E6535" w:rsidRDefault="003E6535" w:rsidP="003E6535">
      <w:pPr>
        <w:spacing w:before="240"/>
        <w:jc w:val="both"/>
        <w:rPr>
          <w:rFonts w:asciiTheme="minorHAnsi" w:hAnsiTheme="minorHAnsi" w:cs="Arial"/>
          <w:sz w:val="22"/>
        </w:rPr>
      </w:pPr>
      <w:r w:rsidRPr="003E6535">
        <w:rPr>
          <w:rFonts w:asciiTheme="minorHAnsi" w:hAnsiTheme="minorHAnsi" w:cs="Arial"/>
          <w:sz w:val="22"/>
        </w:rPr>
        <w:t xml:space="preserve">Dans le cadre du projet de coopération ci-après dénommé le « </w:t>
      </w:r>
      <w:r w:rsidR="00192E6C">
        <w:rPr>
          <w:rFonts w:asciiTheme="minorHAnsi" w:eastAsia="Times New Roman" w:hAnsiTheme="minorHAnsi" w:cs="Arial"/>
          <w:smallCaps/>
          <w:sz w:val="22"/>
        </w:rPr>
        <w:t>contrat principal</w:t>
      </w:r>
      <w:r w:rsidRPr="003E6535">
        <w:rPr>
          <w:rFonts w:asciiTheme="minorHAnsi" w:hAnsiTheme="minorHAnsi" w:cs="Arial"/>
          <w:sz w:val="22"/>
        </w:rPr>
        <w:t xml:space="preserve"> » (contrat bailleur) signé le 29/10/2025 entre </w:t>
      </w:r>
      <w:r w:rsidR="00192E6C">
        <w:rPr>
          <w:rFonts w:asciiTheme="minorHAnsi" w:hAnsiTheme="minorHAnsi" w:cs="Arial"/>
          <w:sz w:val="22"/>
        </w:rPr>
        <w:t>Expertise France</w:t>
      </w:r>
      <w:r w:rsidRPr="003E6535">
        <w:rPr>
          <w:rFonts w:asciiTheme="minorHAnsi" w:hAnsiTheme="minorHAnsi" w:cs="Arial"/>
          <w:sz w:val="22"/>
        </w:rPr>
        <w:t xml:space="preserve"> et la Délégation de l’Union Européenne (DUE), portant sur le projet de renforcement des compétences numériques à Djibouti (« E-Skills Djibouti »), </w:t>
      </w:r>
      <w:r w:rsidR="00192E6C">
        <w:rPr>
          <w:rFonts w:asciiTheme="minorHAnsi" w:hAnsiTheme="minorHAnsi" w:cs="Arial"/>
          <w:sz w:val="22"/>
        </w:rPr>
        <w:t>Expertise France</w:t>
      </w:r>
      <w:r w:rsidRPr="003E6535">
        <w:rPr>
          <w:rFonts w:asciiTheme="minorHAnsi" w:hAnsiTheme="minorHAnsi" w:cs="Arial"/>
          <w:sz w:val="22"/>
        </w:rPr>
        <w:t xml:space="preserve"> demande au </w:t>
      </w:r>
      <w:r w:rsidR="00192E6C">
        <w:rPr>
          <w:rFonts w:asciiTheme="minorHAnsi" w:eastAsia="Times New Roman" w:hAnsiTheme="minorHAnsi" w:cs="Arial"/>
          <w:smallCaps/>
          <w:sz w:val="22"/>
        </w:rPr>
        <w:t>contractant</w:t>
      </w:r>
      <w:r w:rsidRPr="003E6535">
        <w:rPr>
          <w:rFonts w:asciiTheme="minorHAnsi" w:hAnsiTheme="minorHAnsi" w:cs="Arial"/>
          <w:sz w:val="22"/>
        </w:rPr>
        <w:t xml:space="preserve"> qui l’accepte, de réaliser au titre du présent </w:t>
      </w:r>
      <w:r w:rsidR="00192E6C" w:rsidRPr="00192E6C">
        <w:rPr>
          <w:rFonts w:asciiTheme="minorHAnsi" w:eastAsia="Times New Roman" w:hAnsiTheme="minorHAnsi" w:cs="Arial"/>
          <w:smallCaps/>
          <w:sz w:val="22"/>
        </w:rPr>
        <w:t>contrat</w:t>
      </w:r>
      <w:r w:rsidRPr="003E6535">
        <w:rPr>
          <w:rFonts w:asciiTheme="minorHAnsi" w:hAnsiTheme="minorHAnsi" w:cs="Arial"/>
          <w:sz w:val="22"/>
        </w:rPr>
        <w:t xml:space="preserve"> les prestations et de livrer les fournitures décrites dans l’annexe technique jointe « Cahier des charges ».</w:t>
      </w:r>
    </w:p>
    <w:p w14:paraId="704EEA84" w14:textId="4B06931A"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CF4BCE">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25062792"/>
      <w:r w:rsidRPr="00A86E43">
        <w:rPr>
          <w:rFonts w:asciiTheme="minorHAnsi" w:hAnsiTheme="minorHAnsi"/>
          <w:b/>
          <w:caps/>
          <w:sz w:val="24"/>
          <w:u w:val="single"/>
        </w:rPr>
        <w:lastRenderedPageBreak/>
        <w:t>Objet du contrat</w:t>
      </w:r>
      <w:bookmarkEnd w:id="6"/>
    </w:p>
    <w:p w14:paraId="34E60E59" w14:textId="7CDC229A" w:rsidR="000A6E96" w:rsidRPr="003E6535" w:rsidRDefault="00E551F2" w:rsidP="003E0766">
      <w:pPr>
        <w:pStyle w:val="u"/>
        <w:widowControl w:val="0"/>
        <w:spacing w:before="240"/>
        <w:ind w:left="561"/>
        <w:rPr>
          <w:rFonts w:asciiTheme="minorHAnsi" w:hAnsiTheme="minorHAnsi" w:cs="Arial"/>
          <w:i/>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xml:space="preserve">») a pour </w:t>
      </w:r>
      <w:r w:rsidRPr="003E6535">
        <w:rPr>
          <w:rFonts w:asciiTheme="minorHAnsi" w:hAnsiTheme="minorHAnsi" w:cs="Arial"/>
        </w:rPr>
        <w:t>objet</w:t>
      </w:r>
      <w:r w:rsidR="00B07430" w:rsidRPr="003E6535">
        <w:rPr>
          <w:rFonts w:asciiTheme="minorHAnsi" w:hAnsiTheme="minorHAnsi" w:cs="Arial"/>
        </w:rPr>
        <w:t> </w:t>
      </w:r>
      <w:r w:rsidR="007E0413" w:rsidRPr="007E0413">
        <w:rPr>
          <w:rFonts w:asciiTheme="minorHAnsi" w:hAnsiTheme="minorHAnsi" w:cstheme="minorHAnsi"/>
          <w:i/>
          <w:szCs w:val="22"/>
        </w:rPr>
        <w:t>« le recrutement d’un Maitre d’œuvre (MOE) en charge d’accompagner l’ensemble du processus de transformation du bâtiment existant en</w:t>
      </w:r>
      <w:r w:rsidR="00192E6C">
        <w:rPr>
          <w:rFonts w:asciiTheme="minorHAnsi" w:hAnsiTheme="minorHAnsi" w:cstheme="minorHAnsi"/>
          <w:i/>
          <w:szCs w:val="22"/>
        </w:rPr>
        <w:t xml:space="preserve"> </w:t>
      </w:r>
      <w:r w:rsidR="003C5AF6">
        <w:rPr>
          <w:rFonts w:asciiTheme="minorHAnsi" w:hAnsiTheme="minorHAnsi" w:cstheme="minorHAnsi"/>
          <w:i/>
          <w:szCs w:val="22"/>
        </w:rPr>
        <w:t>C</w:t>
      </w:r>
      <w:r w:rsidR="00192E6C">
        <w:rPr>
          <w:rFonts w:asciiTheme="minorHAnsi" w:hAnsiTheme="minorHAnsi" w:cstheme="minorHAnsi"/>
          <w:i/>
          <w:szCs w:val="22"/>
        </w:rPr>
        <w:t>ampus</w:t>
      </w:r>
      <w:r w:rsidR="007E0413" w:rsidRPr="007E0413">
        <w:rPr>
          <w:rFonts w:asciiTheme="minorHAnsi" w:hAnsiTheme="minorHAnsi" w:cstheme="minorHAnsi"/>
          <w:i/>
          <w:szCs w:val="22"/>
        </w:rPr>
        <w:t xml:space="preserve"> </w:t>
      </w:r>
      <w:r w:rsidR="003C5AF6">
        <w:rPr>
          <w:rFonts w:asciiTheme="minorHAnsi" w:hAnsiTheme="minorHAnsi" w:cstheme="minorHAnsi"/>
          <w:i/>
          <w:szCs w:val="22"/>
        </w:rPr>
        <w:t>42</w:t>
      </w:r>
      <w:r w:rsidR="00192E6C" w:rsidRPr="00192E6C">
        <w:rPr>
          <w:rFonts w:asciiTheme="minorHAnsi" w:hAnsiTheme="minorHAnsi" w:cstheme="minorHAnsi"/>
          <w:i/>
          <w:szCs w:val="22"/>
        </w:rPr>
        <w:t xml:space="preserve"> – Djibouti</w:t>
      </w:r>
      <w:r w:rsidR="007E0413" w:rsidRPr="007E0413">
        <w:rPr>
          <w:rFonts w:asciiTheme="minorHAnsi" w:hAnsiTheme="minorHAnsi" w:cstheme="minorHAnsi"/>
          <w:i/>
          <w:szCs w:val="22"/>
        </w:rPr>
        <w:t>, en assurant la conception, la planification, le suivi, le contrôle et la coordination des travaux, aménagements et installations d’équipements. ».</w:t>
      </w:r>
    </w:p>
    <w:p w14:paraId="78C1469E" w14:textId="77777777" w:rsidR="001726C5" w:rsidRPr="00A86E43" w:rsidRDefault="001726C5" w:rsidP="00CF4BCE">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7" w:name="_Toc225062793"/>
      <w:r w:rsidRPr="00A86E43">
        <w:rPr>
          <w:rFonts w:asciiTheme="minorHAnsi" w:hAnsiTheme="minorHAnsi"/>
          <w:b/>
          <w:caps/>
          <w:sz w:val="24"/>
          <w:u w:val="single"/>
        </w:rPr>
        <w:t>Documents contractuels</w:t>
      </w:r>
      <w:bookmarkEnd w:id="7"/>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6BD13CE6" w14:textId="77777777" w:rsidR="003E6535" w:rsidRPr="00A86E43" w:rsidRDefault="003E6535" w:rsidP="003E6535">
      <w:pPr>
        <w:pStyle w:val="w"/>
        <w:widowControl w:val="0"/>
        <w:numPr>
          <w:ilvl w:val="0"/>
          <w:numId w:val="14"/>
        </w:numPr>
        <w:spacing w:before="120"/>
        <w:rPr>
          <w:rFonts w:asciiTheme="minorHAnsi" w:hAnsiTheme="minorHAnsi" w:cstheme="minorHAnsi"/>
          <w:szCs w:val="22"/>
        </w:rPr>
      </w:pPr>
      <w:r w:rsidRPr="00A86E43">
        <w:rPr>
          <w:rFonts w:asciiTheme="minorHAnsi" w:hAnsiTheme="minorHAnsi" w:cstheme="minorHAnsi"/>
          <w:szCs w:val="22"/>
        </w:rPr>
        <w:t>Le présent document, et ses annexes :</w:t>
      </w:r>
    </w:p>
    <w:p w14:paraId="551A4661" w14:textId="77777777" w:rsidR="003E6535" w:rsidRPr="00C404BE" w:rsidRDefault="003E6535" w:rsidP="003E6535">
      <w:pPr>
        <w:pStyle w:val="w"/>
        <w:widowControl w:val="0"/>
        <w:numPr>
          <w:ilvl w:val="0"/>
          <w:numId w:val="7"/>
        </w:numPr>
        <w:tabs>
          <w:tab w:val="clear" w:pos="994"/>
          <w:tab w:val="num" w:pos="1701"/>
        </w:tabs>
        <w:spacing w:before="120"/>
        <w:ind w:left="1701" w:hanging="431"/>
        <w:jc w:val="left"/>
        <w:rPr>
          <w:rFonts w:asciiTheme="minorHAnsi" w:hAnsiTheme="minorHAnsi" w:cstheme="minorHAnsi"/>
          <w:szCs w:val="22"/>
        </w:rPr>
      </w:pPr>
      <w:r w:rsidRPr="00C404BE">
        <w:rPr>
          <w:rFonts w:asciiTheme="minorHAnsi" w:hAnsiTheme="minorHAnsi" w:cstheme="minorHAnsi"/>
          <w:szCs w:val="22"/>
        </w:rPr>
        <w:t>Annexe 1 ci-jointe : Cahier des charges ;</w:t>
      </w:r>
    </w:p>
    <w:p w14:paraId="6C0AD6C5" w14:textId="77777777" w:rsidR="003E6535" w:rsidRPr="00C404BE" w:rsidRDefault="003E6535" w:rsidP="003E6535">
      <w:pPr>
        <w:pStyle w:val="Paragraphedeliste"/>
        <w:numPr>
          <w:ilvl w:val="0"/>
          <w:numId w:val="7"/>
        </w:numPr>
        <w:tabs>
          <w:tab w:val="clear" w:pos="994"/>
          <w:tab w:val="num" w:pos="1701"/>
        </w:tabs>
        <w:spacing w:before="120" w:line="240" w:lineRule="auto"/>
        <w:ind w:left="1701" w:hanging="431"/>
        <w:rPr>
          <w:rFonts w:asciiTheme="minorHAnsi" w:eastAsia="Times New Roman" w:hAnsiTheme="minorHAnsi" w:cstheme="minorHAnsi"/>
          <w:sz w:val="22"/>
          <w:szCs w:val="22"/>
        </w:rPr>
      </w:pPr>
      <w:r w:rsidRPr="00C404BE">
        <w:rPr>
          <w:rFonts w:asciiTheme="minorHAnsi" w:eastAsia="Times New Roman" w:hAnsiTheme="minorHAnsi" w:cstheme="minorHAnsi"/>
          <w:sz w:val="22"/>
          <w:szCs w:val="22"/>
        </w:rPr>
        <w:t>Le code de conduite d’</w:t>
      </w:r>
      <w:r w:rsidRPr="00C404BE">
        <w:rPr>
          <w:rFonts w:asciiTheme="minorHAnsi" w:eastAsia="Times New Roman" w:hAnsiTheme="minorHAnsi" w:cstheme="minorHAnsi"/>
          <w:smallCaps/>
          <w:sz w:val="22"/>
          <w:szCs w:val="22"/>
        </w:rPr>
        <w:t>Expertise France</w:t>
      </w:r>
      <w:r w:rsidRPr="00C404BE">
        <w:rPr>
          <w:rFonts w:asciiTheme="minorHAnsi" w:eastAsia="Times New Roman" w:hAnsiTheme="minorHAnsi" w:cstheme="minorHAnsi"/>
          <w:sz w:val="22"/>
          <w:szCs w:val="22"/>
        </w:rPr>
        <w:t xml:space="preserve"> (disponible via le lien suivant : </w:t>
      </w:r>
      <w:hyperlink r:id="rId14" w:history="1">
        <w:r w:rsidRPr="00C404BE">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Pr>
          <w:rFonts w:asciiTheme="minorHAnsi" w:eastAsia="Times New Roman" w:hAnsiTheme="minorHAnsi" w:cstheme="minorHAnsi"/>
          <w:sz w:val="22"/>
          <w:szCs w:val="22"/>
        </w:rPr>
        <w:t>) ;</w:t>
      </w:r>
    </w:p>
    <w:p w14:paraId="1017AFBA" w14:textId="77777777" w:rsidR="003E6535" w:rsidRPr="00A86E43" w:rsidRDefault="003E6535" w:rsidP="003E6535">
      <w:pPr>
        <w:pStyle w:val="w"/>
        <w:widowControl w:val="0"/>
        <w:numPr>
          <w:ilvl w:val="0"/>
          <w:numId w:val="14"/>
        </w:numPr>
        <w:spacing w:before="120"/>
        <w:rPr>
          <w:rFonts w:asciiTheme="minorHAnsi" w:hAnsiTheme="minorHAnsi" w:cstheme="minorHAnsi"/>
          <w:szCs w:val="22"/>
        </w:rPr>
      </w:pPr>
      <w:r w:rsidRPr="00C404BE">
        <w:rPr>
          <w:rFonts w:asciiTheme="minorHAnsi" w:hAnsiTheme="minorHAnsi" w:cstheme="minorHAnsi"/>
          <w:szCs w:val="22"/>
        </w:rPr>
        <w:t>CCAG - Cahier des clauses administratives générales applicables</w:t>
      </w:r>
      <w:r w:rsidRPr="00A86E43">
        <w:rPr>
          <w:rFonts w:asciiTheme="minorHAnsi" w:hAnsiTheme="minorHAnsi" w:cstheme="minorHAnsi"/>
          <w:szCs w:val="22"/>
        </w:rPr>
        <w:t xml:space="preserve"> aux marchés de prestations intellectuelles approuvé par arrêté du 30 mars 2021, sous réserve des dérogations stipulées dans le présent contrat. </w:t>
      </w:r>
    </w:p>
    <w:p w14:paraId="77BD1BB4" w14:textId="77777777" w:rsidR="003E6535" w:rsidRDefault="003E6535" w:rsidP="003E6535">
      <w:pPr>
        <w:pStyle w:val="w"/>
        <w:widowControl w:val="0"/>
        <w:numPr>
          <w:ilvl w:val="0"/>
          <w:numId w:val="14"/>
        </w:numPr>
        <w:spacing w:before="120"/>
        <w:rPr>
          <w:rFonts w:asciiTheme="minorHAnsi" w:hAnsiTheme="minorHAnsi" w:cstheme="minorHAnsi"/>
          <w:szCs w:val="22"/>
        </w:rPr>
      </w:pPr>
      <w:r w:rsidRPr="00A86E43">
        <w:rPr>
          <w:rFonts w:asciiTheme="minorHAnsi" w:hAnsiTheme="minorHAnsi" w:cstheme="minorHAnsi"/>
          <w:szCs w:val="22"/>
        </w:rPr>
        <w:t xml:space="preserve">L’offre </w:t>
      </w:r>
      <w:r>
        <w:rPr>
          <w:rFonts w:asciiTheme="minorHAnsi" w:hAnsiTheme="minorHAnsi" w:cstheme="minorHAnsi"/>
          <w:szCs w:val="22"/>
        </w:rPr>
        <w:t>t</w:t>
      </w:r>
      <w:r w:rsidRPr="00C404BE">
        <w:rPr>
          <w:rFonts w:asciiTheme="minorHAnsi" w:hAnsiTheme="minorHAnsi" w:cstheme="minorHAnsi"/>
          <w:szCs w:val="22"/>
        </w:rPr>
        <w:t xml:space="preserve">echnique et </w:t>
      </w:r>
      <w:r>
        <w:rPr>
          <w:rFonts w:asciiTheme="minorHAnsi" w:hAnsiTheme="minorHAnsi" w:cstheme="minorHAnsi"/>
          <w:szCs w:val="22"/>
        </w:rPr>
        <w:t>f</w:t>
      </w:r>
      <w:r w:rsidRPr="00C404BE">
        <w:rPr>
          <w:rFonts w:asciiTheme="minorHAnsi" w:hAnsiTheme="minorHAnsi" w:cstheme="minorHAnsi"/>
          <w:szCs w:val="22"/>
        </w:rPr>
        <w:t xml:space="preserve">inancière </w:t>
      </w:r>
      <w:r w:rsidRPr="00A86E43">
        <w:rPr>
          <w:rFonts w:asciiTheme="minorHAnsi" w:hAnsiTheme="minorHAnsi" w:cstheme="minorHAnsi"/>
          <w:szCs w:val="22"/>
        </w:rPr>
        <w:t xml:space="preserve">du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191059">
        <w:rPr>
          <w:rFonts w:asciiTheme="minorHAnsi" w:hAnsiTheme="minorHAnsi" w:cstheme="minorHAnsi"/>
          <w:szCs w:val="22"/>
          <w:highlight w:val="yellow"/>
        </w:rPr>
        <w:t>[DATE]</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CF4BCE">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8" w:name="_Toc225062794"/>
      <w:bookmarkStart w:id="9"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8"/>
    </w:p>
    <w:p w14:paraId="77401A47" w14:textId="77777777" w:rsidR="00A86E43" w:rsidRDefault="00204CC9" w:rsidP="0088284C">
      <w:pPr>
        <w:pStyle w:val="Titre2"/>
        <w:rPr>
          <w:rFonts w:asciiTheme="minorHAnsi" w:hAnsiTheme="minorHAnsi"/>
          <w:sz w:val="22"/>
        </w:rPr>
      </w:pPr>
      <w:bookmarkStart w:id="10" w:name="_Toc225062795"/>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9"/>
      <w:bookmarkEnd w:id="10"/>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0806E92A" w14:textId="58FBB90E" w:rsidR="00FC6045" w:rsidRDefault="00FC6045" w:rsidP="00FC6045">
      <w:pPr>
        <w:pStyle w:val="v"/>
        <w:widowControl w:val="0"/>
        <w:ind w:left="556" w:firstLine="0"/>
        <w:rPr>
          <w:rFonts w:asciiTheme="minorHAnsi" w:hAnsiTheme="minorHAnsi" w:cstheme="minorHAnsi"/>
          <w:szCs w:val="22"/>
        </w:rPr>
      </w:pPr>
      <w:bookmarkStart w:id="11" w:name="_Toc392669632"/>
      <w:r w:rsidRPr="00A86E43">
        <w:rPr>
          <w:rFonts w:asciiTheme="minorHAnsi" w:hAnsiTheme="minorHAnsi" w:cstheme="minorHAnsi"/>
          <w:szCs w:val="22"/>
        </w:rPr>
        <w:t xml:space="preserve">Le </w:t>
      </w:r>
      <w:r w:rsidRPr="00A86E43">
        <w:rPr>
          <w:rFonts w:asciiTheme="minorHAnsi" w:hAnsiTheme="minorHAnsi" w:cstheme="minorHAnsi"/>
          <w:smallCaps/>
          <w:szCs w:val="22"/>
        </w:rPr>
        <w:t xml:space="preserve">Contrat </w:t>
      </w:r>
      <w:r w:rsidR="00D825FD" w:rsidRPr="00D825FD">
        <w:rPr>
          <w:rFonts w:asciiTheme="minorHAnsi" w:hAnsiTheme="minorHAnsi" w:cstheme="minorHAnsi"/>
          <w:szCs w:val="22"/>
        </w:rPr>
        <w:t xml:space="preserve">est composé des postes suivants </w:t>
      </w:r>
      <w:r w:rsidRPr="00A86E43">
        <w:rPr>
          <w:rFonts w:asciiTheme="minorHAnsi" w:hAnsiTheme="minorHAnsi" w:cstheme="minorHAnsi"/>
          <w:szCs w:val="22"/>
        </w:rPr>
        <w:t>:</w:t>
      </w:r>
    </w:p>
    <w:p w14:paraId="4BF72886" w14:textId="3D6A909F" w:rsidR="00945E8F" w:rsidRDefault="00945E8F" w:rsidP="00FC6045">
      <w:pPr>
        <w:pStyle w:val="v"/>
        <w:widowControl w:val="0"/>
        <w:ind w:left="556" w:firstLine="0"/>
        <w:rPr>
          <w:rFonts w:asciiTheme="minorHAnsi" w:hAnsiTheme="minorHAnsi" w:cstheme="minorHAnsi"/>
          <w:szCs w:val="22"/>
        </w:rPr>
      </w:pPr>
    </w:p>
    <w:tbl>
      <w:tblPr>
        <w:tblStyle w:val="Grilledutableau"/>
        <w:tblW w:w="9220" w:type="dxa"/>
        <w:tblInd w:w="556"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112"/>
        <w:gridCol w:w="6255"/>
        <w:gridCol w:w="1853"/>
      </w:tblGrid>
      <w:tr w:rsidR="00945E8F" w:rsidRPr="003E2A0B" w14:paraId="2857E93E" w14:textId="77777777" w:rsidTr="004246D6">
        <w:trPr>
          <w:trHeight w:val="392"/>
        </w:trPr>
        <w:tc>
          <w:tcPr>
            <w:tcW w:w="1112" w:type="dxa"/>
            <w:vMerge w:val="restart"/>
            <w:vAlign w:val="center"/>
          </w:tcPr>
          <w:p w14:paraId="20387BD8" w14:textId="77777777" w:rsidR="00945E8F" w:rsidRPr="003E2A0B" w:rsidRDefault="00945E8F" w:rsidP="00945E8F">
            <w:pPr>
              <w:pStyle w:val="v"/>
              <w:widowControl w:val="0"/>
              <w:spacing w:before="60" w:after="60"/>
              <w:ind w:left="0" w:firstLine="0"/>
              <w:jc w:val="left"/>
              <w:rPr>
                <w:rFonts w:asciiTheme="minorHAnsi" w:hAnsiTheme="minorHAnsi" w:cs="Arial"/>
                <w:szCs w:val="22"/>
              </w:rPr>
            </w:pPr>
            <w:r w:rsidRPr="003E2A0B">
              <w:rPr>
                <w:rFonts w:asciiTheme="minorHAnsi" w:hAnsiTheme="minorHAnsi" w:cs="Arial"/>
                <w:szCs w:val="22"/>
              </w:rPr>
              <w:t>Poste 1</w:t>
            </w:r>
          </w:p>
        </w:tc>
        <w:tc>
          <w:tcPr>
            <w:tcW w:w="6255" w:type="dxa"/>
            <w:vAlign w:val="center"/>
          </w:tcPr>
          <w:p w14:paraId="31F3C212" w14:textId="77777777" w:rsidR="00945E8F" w:rsidRPr="00575C07" w:rsidRDefault="00945E8F" w:rsidP="00945E8F">
            <w:pPr>
              <w:pStyle w:val="u"/>
              <w:widowControl w:val="0"/>
              <w:ind w:left="0" w:right="-88"/>
              <w:rPr>
                <w:rFonts w:asciiTheme="minorHAnsi" w:hAnsiTheme="minorHAnsi" w:cstheme="minorHAnsi"/>
                <w:szCs w:val="22"/>
              </w:rPr>
            </w:pPr>
            <w:r w:rsidRPr="00575C07">
              <w:rPr>
                <w:rFonts w:asciiTheme="minorHAnsi" w:hAnsiTheme="minorHAnsi" w:cstheme="minorHAnsi"/>
                <w:szCs w:val="22"/>
              </w:rPr>
              <w:t xml:space="preserve">Diagnostics techniques </w:t>
            </w:r>
          </w:p>
        </w:tc>
        <w:tc>
          <w:tcPr>
            <w:tcW w:w="1853" w:type="dxa"/>
            <w:vMerge w:val="restart"/>
            <w:vAlign w:val="center"/>
          </w:tcPr>
          <w:p w14:paraId="6F68F3A5" w14:textId="092B9D01" w:rsidR="00945E8F" w:rsidRPr="00192E6C" w:rsidRDefault="00945E8F" w:rsidP="00945E8F">
            <w:pPr>
              <w:pStyle w:val="v"/>
              <w:widowControl w:val="0"/>
              <w:spacing w:before="60" w:after="60"/>
              <w:ind w:left="0" w:firstLine="0"/>
              <w:jc w:val="center"/>
              <w:rPr>
                <w:rFonts w:asciiTheme="minorHAnsi" w:hAnsiTheme="minorHAnsi" w:cs="Arial"/>
                <w:szCs w:val="22"/>
              </w:rPr>
            </w:pPr>
            <w:r w:rsidRPr="00192E6C">
              <w:rPr>
                <w:rFonts w:asciiTheme="minorHAnsi" w:hAnsiTheme="minorHAnsi" w:cs="Arial"/>
                <w:szCs w:val="22"/>
              </w:rPr>
              <w:t>Poste à prix forfaitaire</w:t>
            </w:r>
          </w:p>
        </w:tc>
      </w:tr>
      <w:tr w:rsidR="00945E8F" w:rsidRPr="003E2A0B" w14:paraId="6556C231" w14:textId="77777777" w:rsidTr="004246D6">
        <w:trPr>
          <w:trHeight w:val="420"/>
        </w:trPr>
        <w:tc>
          <w:tcPr>
            <w:tcW w:w="1112" w:type="dxa"/>
            <w:vMerge/>
            <w:vAlign w:val="center"/>
          </w:tcPr>
          <w:p w14:paraId="4F9BC35E" w14:textId="77777777" w:rsidR="00945E8F" w:rsidRPr="003E2A0B" w:rsidRDefault="00945E8F" w:rsidP="00945E8F">
            <w:pPr>
              <w:pStyle w:val="v"/>
              <w:widowControl w:val="0"/>
              <w:spacing w:before="60" w:after="60"/>
              <w:ind w:left="0" w:firstLine="0"/>
              <w:jc w:val="left"/>
              <w:rPr>
                <w:rFonts w:asciiTheme="minorHAnsi" w:hAnsiTheme="minorHAnsi" w:cs="Arial"/>
                <w:szCs w:val="22"/>
              </w:rPr>
            </w:pPr>
          </w:p>
        </w:tc>
        <w:tc>
          <w:tcPr>
            <w:tcW w:w="6255" w:type="dxa"/>
            <w:vAlign w:val="center"/>
          </w:tcPr>
          <w:p w14:paraId="25A2D0CE" w14:textId="77777777" w:rsidR="00945E8F" w:rsidRPr="00575C07" w:rsidRDefault="00945E8F" w:rsidP="00945E8F">
            <w:pPr>
              <w:pStyle w:val="u"/>
              <w:widowControl w:val="0"/>
              <w:ind w:left="0" w:right="-88"/>
              <w:rPr>
                <w:rFonts w:asciiTheme="minorHAnsi" w:hAnsiTheme="minorHAnsi" w:cstheme="minorHAnsi"/>
                <w:szCs w:val="22"/>
              </w:rPr>
            </w:pPr>
            <w:r w:rsidRPr="00575C07">
              <w:rPr>
                <w:rFonts w:asciiTheme="minorHAnsi" w:hAnsiTheme="minorHAnsi" w:cstheme="minorHAnsi"/>
                <w:szCs w:val="22"/>
              </w:rPr>
              <w:t>Elaboration d’un Avant-Projet Détaillé/ Définitif (APD)</w:t>
            </w:r>
          </w:p>
        </w:tc>
        <w:tc>
          <w:tcPr>
            <w:tcW w:w="1853" w:type="dxa"/>
            <w:vMerge/>
            <w:vAlign w:val="center"/>
          </w:tcPr>
          <w:p w14:paraId="723138A3" w14:textId="77777777" w:rsidR="00945E8F" w:rsidRPr="00192E6C" w:rsidRDefault="00945E8F" w:rsidP="00945E8F">
            <w:pPr>
              <w:pStyle w:val="v"/>
              <w:widowControl w:val="0"/>
              <w:spacing w:before="60" w:after="60"/>
              <w:ind w:left="0" w:firstLine="0"/>
              <w:jc w:val="center"/>
              <w:rPr>
                <w:rFonts w:asciiTheme="minorHAnsi" w:hAnsiTheme="minorHAnsi" w:cs="Arial"/>
                <w:szCs w:val="22"/>
              </w:rPr>
            </w:pPr>
          </w:p>
        </w:tc>
      </w:tr>
      <w:tr w:rsidR="00945E8F" w:rsidRPr="003E2A0B" w14:paraId="13755B31" w14:textId="77777777" w:rsidTr="004246D6">
        <w:tc>
          <w:tcPr>
            <w:tcW w:w="1112" w:type="dxa"/>
            <w:vMerge w:val="restart"/>
            <w:vAlign w:val="center"/>
          </w:tcPr>
          <w:p w14:paraId="4C64D11A" w14:textId="77777777" w:rsidR="00945E8F" w:rsidRPr="003E2A0B" w:rsidRDefault="00945E8F" w:rsidP="00945E8F">
            <w:pPr>
              <w:pStyle w:val="v"/>
              <w:widowControl w:val="0"/>
              <w:spacing w:before="60" w:after="60"/>
              <w:ind w:left="0" w:firstLine="0"/>
              <w:jc w:val="left"/>
              <w:rPr>
                <w:rFonts w:asciiTheme="minorHAnsi" w:hAnsiTheme="minorHAnsi" w:cs="Arial"/>
                <w:szCs w:val="22"/>
              </w:rPr>
            </w:pPr>
            <w:r w:rsidRPr="003E2A0B">
              <w:rPr>
                <w:rFonts w:asciiTheme="minorHAnsi" w:hAnsiTheme="minorHAnsi" w:cs="Arial"/>
                <w:szCs w:val="22"/>
              </w:rPr>
              <w:t>Poste 2</w:t>
            </w:r>
          </w:p>
        </w:tc>
        <w:tc>
          <w:tcPr>
            <w:tcW w:w="6255" w:type="dxa"/>
            <w:vAlign w:val="center"/>
          </w:tcPr>
          <w:p w14:paraId="52B6C396" w14:textId="31D62F0B" w:rsidR="00945E8F" w:rsidRPr="00575C07" w:rsidRDefault="00945E8F" w:rsidP="00575C07">
            <w:pPr>
              <w:pStyle w:val="u"/>
              <w:widowControl w:val="0"/>
              <w:ind w:left="0" w:right="-88"/>
              <w:rPr>
                <w:rFonts w:asciiTheme="minorHAnsi" w:hAnsiTheme="minorHAnsi" w:cstheme="minorHAnsi"/>
                <w:szCs w:val="22"/>
              </w:rPr>
            </w:pPr>
            <w:r w:rsidRPr="00575C07">
              <w:rPr>
                <w:rFonts w:asciiTheme="minorHAnsi" w:hAnsiTheme="minorHAnsi" w:cstheme="minorHAnsi"/>
                <w:szCs w:val="22"/>
              </w:rPr>
              <w:t>Elaboration du</w:t>
            </w:r>
            <w:r w:rsidR="00575C07" w:rsidRPr="00575C07">
              <w:rPr>
                <w:rFonts w:asciiTheme="minorHAnsi" w:hAnsiTheme="minorHAnsi" w:cstheme="minorHAnsi"/>
                <w:szCs w:val="22"/>
              </w:rPr>
              <w:t>/des</w:t>
            </w:r>
            <w:r w:rsidRPr="00575C07">
              <w:rPr>
                <w:rFonts w:asciiTheme="minorHAnsi" w:hAnsiTheme="minorHAnsi" w:cstheme="minorHAnsi"/>
                <w:szCs w:val="22"/>
              </w:rPr>
              <w:t xml:space="preserve"> Dossier Consultation des Entreprises (DCE)</w:t>
            </w:r>
            <w:r w:rsidR="00575C07" w:rsidRPr="00575C07">
              <w:rPr>
                <w:rFonts w:asciiTheme="minorHAnsi" w:hAnsiTheme="minorHAnsi" w:cstheme="minorHAnsi"/>
                <w:szCs w:val="22"/>
              </w:rPr>
              <w:t xml:space="preserve"> complet(s) et validé(s)</w:t>
            </w:r>
          </w:p>
        </w:tc>
        <w:tc>
          <w:tcPr>
            <w:tcW w:w="1853" w:type="dxa"/>
            <w:vMerge w:val="restart"/>
            <w:vAlign w:val="center"/>
          </w:tcPr>
          <w:p w14:paraId="487A35F9" w14:textId="22D673C7" w:rsidR="00945E8F" w:rsidRPr="00192E6C" w:rsidRDefault="00945E8F" w:rsidP="00945E8F">
            <w:pPr>
              <w:pStyle w:val="v"/>
              <w:widowControl w:val="0"/>
              <w:spacing w:before="60" w:after="60"/>
              <w:ind w:left="0" w:firstLine="0"/>
              <w:jc w:val="center"/>
              <w:rPr>
                <w:rFonts w:asciiTheme="minorHAnsi" w:hAnsiTheme="minorHAnsi" w:cs="Arial"/>
                <w:szCs w:val="22"/>
              </w:rPr>
            </w:pPr>
            <w:r w:rsidRPr="00192E6C">
              <w:rPr>
                <w:rFonts w:asciiTheme="minorHAnsi" w:hAnsiTheme="minorHAnsi" w:cs="Arial"/>
                <w:szCs w:val="22"/>
              </w:rPr>
              <w:t>Poste à prix forfaitaire</w:t>
            </w:r>
          </w:p>
        </w:tc>
      </w:tr>
      <w:tr w:rsidR="00945E8F" w:rsidRPr="003E2A0B" w14:paraId="5FC79B69" w14:textId="77777777" w:rsidTr="004246D6">
        <w:tc>
          <w:tcPr>
            <w:tcW w:w="1112" w:type="dxa"/>
            <w:vMerge/>
            <w:vAlign w:val="center"/>
          </w:tcPr>
          <w:p w14:paraId="18381017" w14:textId="77777777" w:rsidR="00945E8F" w:rsidRPr="003E2A0B" w:rsidRDefault="00945E8F" w:rsidP="00945E8F">
            <w:pPr>
              <w:pStyle w:val="v"/>
              <w:widowControl w:val="0"/>
              <w:spacing w:before="60" w:after="60"/>
              <w:ind w:left="0" w:firstLine="0"/>
              <w:jc w:val="left"/>
              <w:rPr>
                <w:rFonts w:asciiTheme="minorHAnsi" w:hAnsiTheme="minorHAnsi" w:cs="Arial"/>
                <w:szCs w:val="22"/>
              </w:rPr>
            </w:pPr>
          </w:p>
        </w:tc>
        <w:tc>
          <w:tcPr>
            <w:tcW w:w="6255" w:type="dxa"/>
            <w:vAlign w:val="center"/>
          </w:tcPr>
          <w:p w14:paraId="39CDF90E" w14:textId="1CBDBEAC" w:rsidR="00945E8F" w:rsidRPr="00575C07" w:rsidRDefault="00575C07" w:rsidP="00575C07">
            <w:pPr>
              <w:pStyle w:val="u"/>
              <w:widowControl w:val="0"/>
              <w:ind w:left="0" w:right="-88"/>
              <w:rPr>
                <w:rFonts w:asciiTheme="minorHAnsi" w:hAnsiTheme="minorHAnsi" w:cstheme="minorHAnsi"/>
                <w:szCs w:val="22"/>
              </w:rPr>
            </w:pPr>
            <w:r w:rsidRPr="00575C07">
              <w:rPr>
                <w:rFonts w:asciiTheme="minorHAnsi" w:hAnsiTheme="minorHAnsi" w:cstheme="minorHAnsi"/>
                <w:szCs w:val="22"/>
              </w:rPr>
              <w:t>Rapports d’analyse des offres et recommandations</w:t>
            </w:r>
          </w:p>
        </w:tc>
        <w:tc>
          <w:tcPr>
            <w:tcW w:w="1853" w:type="dxa"/>
            <w:vMerge/>
            <w:vAlign w:val="center"/>
          </w:tcPr>
          <w:p w14:paraId="2DD8587E" w14:textId="77777777" w:rsidR="00945E8F" w:rsidRPr="00192E6C" w:rsidRDefault="00945E8F" w:rsidP="00945E8F">
            <w:pPr>
              <w:pStyle w:val="v"/>
              <w:widowControl w:val="0"/>
              <w:spacing w:before="60" w:after="60"/>
              <w:ind w:left="0" w:firstLine="0"/>
              <w:jc w:val="center"/>
              <w:rPr>
                <w:rFonts w:asciiTheme="minorHAnsi" w:hAnsiTheme="minorHAnsi" w:cs="Arial"/>
                <w:szCs w:val="22"/>
              </w:rPr>
            </w:pPr>
          </w:p>
        </w:tc>
      </w:tr>
      <w:tr w:rsidR="00575C07" w:rsidRPr="003E2A0B" w14:paraId="48D260B0" w14:textId="77777777" w:rsidTr="004246D6">
        <w:tc>
          <w:tcPr>
            <w:tcW w:w="1112" w:type="dxa"/>
            <w:vMerge w:val="restart"/>
            <w:vAlign w:val="center"/>
          </w:tcPr>
          <w:p w14:paraId="07A1E97C" w14:textId="77777777" w:rsidR="00575C07" w:rsidRPr="003E2A0B" w:rsidRDefault="00575C07" w:rsidP="00945E8F">
            <w:pPr>
              <w:pStyle w:val="v"/>
              <w:widowControl w:val="0"/>
              <w:spacing w:before="60" w:after="60"/>
              <w:ind w:left="0" w:firstLine="0"/>
              <w:jc w:val="left"/>
              <w:rPr>
                <w:rFonts w:asciiTheme="minorHAnsi" w:hAnsiTheme="minorHAnsi" w:cs="Arial"/>
                <w:szCs w:val="22"/>
              </w:rPr>
            </w:pPr>
            <w:r>
              <w:rPr>
                <w:rFonts w:asciiTheme="minorHAnsi" w:hAnsiTheme="minorHAnsi" w:cs="Arial"/>
                <w:szCs w:val="22"/>
              </w:rPr>
              <w:t>Poste 3</w:t>
            </w:r>
          </w:p>
        </w:tc>
        <w:tc>
          <w:tcPr>
            <w:tcW w:w="6255" w:type="dxa"/>
            <w:vAlign w:val="center"/>
          </w:tcPr>
          <w:p w14:paraId="6986E175" w14:textId="0FFC1A3B" w:rsidR="00575C07" w:rsidRPr="00575C07" w:rsidRDefault="00575C07" w:rsidP="00575C07">
            <w:pPr>
              <w:pStyle w:val="u"/>
              <w:widowControl w:val="0"/>
              <w:ind w:left="0" w:right="-88"/>
              <w:rPr>
                <w:rFonts w:asciiTheme="minorHAnsi" w:hAnsiTheme="minorHAnsi" w:cstheme="minorHAnsi"/>
                <w:szCs w:val="22"/>
              </w:rPr>
            </w:pPr>
            <w:r w:rsidRPr="00575C07">
              <w:rPr>
                <w:rFonts w:asciiTheme="minorHAnsi" w:hAnsiTheme="minorHAnsi" w:cstheme="minorHAnsi"/>
                <w:szCs w:val="22"/>
              </w:rPr>
              <w:t>Rapports de suivi / PV de réunions de chantier / PV de réception provisoire et définitive / Liste des réserves et preuves de levée</w:t>
            </w:r>
          </w:p>
        </w:tc>
        <w:tc>
          <w:tcPr>
            <w:tcW w:w="1853" w:type="dxa"/>
            <w:vMerge w:val="restart"/>
            <w:vAlign w:val="center"/>
          </w:tcPr>
          <w:p w14:paraId="7684342C" w14:textId="4F585105" w:rsidR="00575C07" w:rsidRPr="00192E6C" w:rsidRDefault="00575C07" w:rsidP="00945E8F">
            <w:pPr>
              <w:pStyle w:val="v"/>
              <w:widowControl w:val="0"/>
              <w:spacing w:before="60" w:after="60"/>
              <w:ind w:left="0" w:firstLine="0"/>
              <w:jc w:val="center"/>
              <w:rPr>
                <w:rFonts w:asciiTheme="minorHAnsi" w:hAnsiTheme="minorHAnsi" w:cs="Arial"/>
                <w:szCs w:val="22"/>
              </w:rPr>
            </w:pPr>
            <w:r w:rsidRPr="00192E6C">
              <w:rPr>
                <w:rFonts w:asciiTheme="minorHAnsi" w:hAnsiTheme="minorHAnsi" w:cs="Arial"/>
                <w:szCs w:val="22"/>
              </w:rPr>
              <w:t>Poste à prix forfaitaire</w:t>
            </w:r>
          </w:p>
        </w:tc>
      </w:tr>
      <w:tr w:rsidR="00575C07" w:rsidRPr="003E2A0B" w14:paraId="618E4176" w14:textId="77777777" w:rsidTr="004246D6">
        <w:tc>
          <w:tcPr>
            <w:tcW w:w="1112" w:type="dxa"/>
            <w:vMerge/>
            <w:vAlign w:val="center"/>
          </w:tcPr>
          <w:p w14:paraId="49D41E92" w14:textId="77777777" w:rsidR="00575C07" w:rsidRPr="003E2A0B" w:rsidRDefault="00575C07" w:rsidP="00945E8F">
            <w:pPr>
              <w:pStyle w:val="v"/>
              <w:widowControl w:val="0"/>
              <w:spacing w:before="60" w:after="60"/>
              <w:ind w:left="0" w:firstLine="0"/>
              <w:jc w:val="left"/>
              <w:rPr>
                <w:rFonts w:asciiTheme="minorHAnsi" w:hAnsiTheme="minorHAnsi" w:cs="Arial"/>
                <w:szCs w:val="22"/>
              </w:rPr>
            </w:pPr>
          </w:p>
        </w:tc>
        <w:tc>
          <w:tcPr>
            <w:tcW w:w="6255" w:type="dxa"/>
            <w:vAlign w:val="center"/>
          </w:tcPr>
          <w:p w14:paraId="69A5B0B0" w14:textId="06DA6E04" w:rsidR="00575C07" w:rsidRPr="00575C07" w:rsidRDefault="00575C07" w:rsidP="00945E8F">
            <w:pPr>
              <w:pStyle w:val="v"/>
              <w:widowControl w:val="0"/>
              <w:spacing w:before="60" w:after="60"/>
              <w:ind w:left="0" w:firstLine="0"/>
              <w:rPr>
                <w:rFonts w:asciiTheme="minorHAnsi" w:hAnsiTheme="minorHAnsi" w:cstheme="minorHAnsi"/>
                <w:szCs w:val="22"/>
              </w:rPr>
            </w:pPr>
            <w:r w:rsidRPr="00575C07">
              <w:rPr>
                <w:rFonts w:asciiTheme="minorHAnsi" w:hAnsiTheme="minorHAnsi" w:cstheme="minorHAnsi"/>
                <w:szCs w:val="22"/>
              </w:rPr>
              <w:t>Dossier des Ouvrages Exécutés (DOE)</w:t>
            </w:r>
          </w:p>
        </w:tc>
        <w:tc>
          <w:tcPr>
            <w:tcW w:w="1853" w:type="dxa"/>
            <w:vMerge/>
            <w:vAlign w:val="center"/>
          </w:tcPr>
          <w:p w14:paraId="14782E20" w14:textId="77777777" w:rsidR="00575C07" w:rsidRPr="002E7309" w:rsidRDefault="00575C07" w:rsidP="00945E8F">
            <w:pPr>
              <w:pStyle w:val="v"/>
              <w:widowControl w:val="0"/>
              <w:spacing w:before="60" w:after="60"/>
              <w:ind w:left="0"/>
              <w:jc w:val="center"/>
              <w:rPr>
                <w:rFonts w:asciiTheme="minorHAnsi" w:hAnsiTheme="minorHAnsi" w:cs="Arial"/>
                <w:szCs w:val="22"/>
              </w:rPr>
            </w:pPr>
          </w:p>
        </w:tc>
      </w:tr>
      <w:tr w:rsidR="00575C07" w:rsidRPr="003E2A0B" w14:paraId="75E03332" w14:textId="77777777" w:rsidTr="004246D6">
        <w:tc>
          <w:tcPr>
            <w:tcW w:w="1112" w:type="dxa"/>
            <w:vMerge/>
            <w:vAlign w:val="center"/>
          </w:tcPr>
          <w:p w14:paraId="464BD906" w14:textId="77777777" w:rsidR="00575C07" w:rsidRPr="003E2A0B" w:rsidRDefault="00575C07" w:rsidP="00945E8F">
            <w:pPr>
              <w:pStyle w:val="v"/>
              <w:widowControl w:val="0"/>
              <w:spacing w:before="60" w:after="60"/>
              <w:ind w:left="0" w:firstLine="0"/>
              <w:jc w:val="left"/>
              <w:rPr>
                <w:rFonts w:asciiTheme="minorHAnsi" w:hAnsiTheme="minorHAnsi" w:cs="Arial"/>
                <w:szCs w:val="22"/>
              </w:rPr>
            </w:pPr>
          </w:p>
        </w:tc>
        <w:tc>
          <w:tcPr>
            <w:tcW w:w="6255" w:type="dxa"/>
            <w:vAlign w:val="center"/>
          </w:tcPr>
          <w:p w14:paraId="66D189C7" w14:textId="0C1AC069" w:rsidR="00575C07" w:rsidRPr="00575C07" w:rsidRDefault="00575C07" w:rsidP="00945E8F">
            <w:pPr>
              <w:pStyle w:val="v"/>
              <w:widowControl w:val="0"/>
              <w:spacing w:before="60" w:after="60"/>
              <w:ind w:left="0" w:firstLine="0"/>
              <w:rPr>
                <w:rFonts w:asciiTheme="minorHAnsi" w:hAnsiTheme="minorHAnsi" w:cstheme="minorHAnsi"/>
                <w:szCs w:val="22"/>
              </w:rPr>
            </w:pPr>
            <w:r w:rsidRPr="00575C07">
              <w:rPr>
                <w:rFonts w:asciiTheme="minorHAnsi" w:hAnsiTheme="minorHAnsi" w:cstheme="minorHAnsi"/>
                <w:szCs w:val="22"/>
              </w:rPr>
              <w:t xml:space="preserve">Rapport de fin de chantier et suivi </w:t>
            </w:r>
            <w:r>
              <w:rPr>
                <w:rFonts w:asciiTheme="minorHAnsi" w:hAnsiTheme="minorHAnsi" w:cstheme="minorHAnsi"/>
                <w:szCs w:val="22"/>
              </w:rPr>
              <w:t xml:space="preserve">de la </w:t>
            </w:r>
            <w:r w:rsidRPr="00575C07">
              <w:rPr>
                <w:rFonts w:asciiTheme="minorHAnsi" w:hAnsiTheme="minorHAnsi" w:cstheme="minorHAnsi"/>
                <w:szCs w:val="22"/>
              </w:rPr>
              <w:t>garantie de parfait achèvement (GPA)</w:t>
            </w:r>
          </w:p>
        </w:tc>
        <w:tc>
          <w:tcPr>
            <w:tcW w:w="1853" w:type="dxa"/>
            <w:vMerge/>
            <w:vAlign w:val="center"/>
          </w:tcPr>
          <w:p w14:paraId="0F9F85E4" w14:textId="77777777" w:rsidR="00575C07" w:rsidRPr="002E7309" w:rsidRDefault="00575C07" w:rsidP="00945E8F">
            <w:pPr>
              <w:pStyle w:val="v"/>
              <w:widowControl w:val="0"/>
              <w:spacing w:before="60" w:after="60"/>
              <w:ind w:left="0"/>
              <w:jc w:val="center"/>
              <w:rPr>
                <w:rFonts w:asciiTheme="minorHAnsi" w:hAnsiTheme="minorHAnsi" w:cs="Arial"/>
                <w:szCs w:val="22"/>
              </w:rPr>
            </w:pPr>
          </w:p>
        </w:tc>
      </w:tr>
    </w:tbl>
    <w:p w14:paraId="3C3AF0F0" w14:textId="77777777" w:rsidR="00945E8F" w:rsidRDefault="00945E8F" w:rsidP="00FC6045">
      <w:pPr>
        <w:pStyle w:val="v"/>
        <w:widowControl w:val="0"/>
        <w:ind w:left="556" w:firstLine="0"/>
        <w:rPr>
          <w:rFonts w:asciiTheme="minorHAnsi" w:hAnsiTheme="minorHAnsi" w:cstheme="minorHAnsi"/>
          <w:szCs w:val="22"/>
        </w:rPr>
      </w:pPr>
    </w:p>
    <w:p w14:paraId="32BD01F2" w14:textId="77777777" w:rsidR="000A6E96" w:rsidRPr="00A86E43" w:rsidRDefault="000A6E96" w:rsidP="00F72033">
      <w:pPr>
        <w:pStyle w:val="Titre2"/>
        <w:spacing w:before="120" w:after="60"/>
        <w:rPr>
          <w:rFonts w:asciiTheme="minorHAnsi" w:hAnsiTheme="minorHAnsi"/>
          <w:sz w:val="22"/>
        </w:rPr>
      </w:pPr>
      <w:bookmarkStart w:id="12" w:name="_Toc225062796"/>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6B3141F4" w:rsidR="00413542" w:rsidRPr="00D3391B"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w:t>
      </w:r>
      <w:r w:rsidRPr="00D3391B">
        <w:rPr>
          <w:rFonts w:asciiTheme="minorHAnsi" w:hAnsiTheme="minorHAnsi" w:cs="Arial"/>
        </w:rPr>
        <w:t xml:space="preserve">durée du </w:t>
      </w:r>
      <w:r w:rsidRPr="00D3391B">
        <w:rPr>
          <w:rFonts w:asciiTheme="minorHAnsi" w:hAnsiTheme="minorHAnsi" w:cs="Arial"/>
          <w:smallCaps/>
        </w:rPr>
        <w:t xml:space="preserve">Contrat </w:t>
      </w:r>
      <w:r w:rsidRPr="00D3391B">
        <w:rPr>
          <w:rFonts w:asciiTheme="minorHAnsi" w:hAnsiTheme="minorHAnsi" w:cs="Arial"/>
        </w:rPr>
        <w:t xml:space="preserve">est </w:t>
      </w:r>
      <w:r w:rsidRPr="004246D6">
        <w:rPr>
          <w:rFonts w:asciiTheme="minorHAnsi" w:hAnsiTheme="minorHAnsi" w:cs="Arial"/>
        </w:rPr>
        <w:t xml:space="preserve">de </w:t>
      </w:r>
      <w:r w:rsidR="004246D6" w:rsidRPr="004246D6">
        <w:rPr>
          <w:rFonts w:asciiTheme="minorHAnsi" w:hAnsiTheme="minorHAnsi" w:cs="Arial"/>
        </w:rPr>
        <w:t>dix</w:t>
      </w:r>
      <w:r w:rsidR="00D3391B" w:rsidRPr="004246D6">
        <w:rPr>
          <w:rFonts w:asciiTheme="minorHAnsi" w:hAnsiTheme="minorHAnsi" w:cs="Arial"/>
        </w:rPr>
        <w:t xml:space="preserve"> (</w:t>
      </w:r>
      <w:r w:rsidR="004246D6" w:rsidRPr="004246D6">
        <w:rPr>
          <w:rFonts w:asciiTheme="minorHAnsi" w:hAnsiTheme="minorHAnsi" w:cs="Arial"/>
        </w:rPr>
        <w:t>10</w:t>
      </w:r>
      <w:r w:rsidR="00D3391B" w:rsidRPr="004246D6">
        <w:rPr>
          <w:rFonts w:asciiTheme="minorHAnsi" w:hAnsiTheme="minorHAnsi" w:cs="Arial"/>
        </w:rPr>
        <w:t>)</w:t>
      </w:r>
      <w:r w:rsidRPr="004246D6">
        <w:rPr>
          <w:rFonts w:asciiTheme="minorHAnsi" w:hAnsiTheme="minorHAnsi" w:cs="Arial"/>
        </w:rPr>
        <w:t xml:space="preserve"> mois</w:t>
      </w:r>
      <w:r w:rsidR="007B0146" w:rsidRPr="004246D6">
        <w:rPr>
          <w:rFonts w:asciiTheme="minorHAnsi" w:hAnsiTheme="minorHAnsi" w:cs="Arial"/>
        </w:rPr>
        <w:t xml:space="preserve"> à compter </w:t>
      </w:r>
      <w:r w:rsidRPr="004246D6">
        <w:rPr>
          <w:rFonts w:asciiTheme="minorHAnsi" w:hAnsiTheme="minorHAnsi" w:cs="Arial"/>
        </w:rPr>
        <w:t>de sa date de notification au</w:t>
      </w:r>
      <w:r w:rsidR="003A0706" w:rsidRPr="004246D6">
        <w:rPr>
          <w:rFonts w:asciiTheme="minorHAnsi" w:hAnsiTheme="minorHAnsi" w:cs="Arial"/>
        </w:rPr>
        <w:t xml:space="preserve"> </w:t>
      </w:r>
      <w:r w:rsidR="00AA21AB" w:rsidRPr="004246D6">
        <w:rPr>
          <w:rFonts w:asciiTheme="minorHAnsi" w:hAnsiTheme="minorHAnsi" w:cs="Arial"/>
          <w:smallCaps/>
        </w:rPr>
        <w:t>Contractant</w:t>
      </w:r>
      <w:r w:rsidRPr="004246D6">
        <w:rPr>
          <w:rFonts w:asciiTheme="minorHAnsi" w:hAnsiTheme="minorHAnsi" w:cs="Arial"/>
        </w:rPr>
        <w:t xml:space="preserve"> par </w:t>
      </w:r>
      <w:r w:rsidR="00CE73DB" w:rsidRPr="004246D6">
        <w:rPr>
          <w:rFonts w:asciiTheme="minorHAnsi" w:hAnsiTheme="minorHAnsi" w:cs="Arial"/>
          <w:smallCaps/>
        </w:rPr>
        <w:t xml:space="preserve">Expertise </w:t>
      </w:r>
      <w:r w:rsidR="007B0146" w:rsidRPr="004246D6">
        <w:rPr>
          <w:rFonts w:asciiTheme="minorHAnsi" w:hAnsiTheme="minorHAnsi" w:cs="Arial"/>
          <w:smallCaps/>
        </w:rPr>
        <w:t>France</w:t>
      </w:r>
      <w:r w:rsidR="007B0146" w:rsidRPr="004246D6">
        <w:rPr>
          <w:rFonts w:asciiTheme="minorHAnsi" w:hAnsiTheme="minorHAnsi" w:cs="Arial"/>
        </w:rPr>
        <w:t>.</w:t>
      </w:r>
    </w:p>
    <w:p w14:paraId="642D3E66" w14:textId="77777777" w:rsidR="00413542" w:rsidRPr="00A86E43" w:rsidRDefault="00413542" w:rsidP="00413542">
      <w:pPr>
        <w:pStyle w:val="v"/>
        <w:widowControl w:val="0"/>
        <w:spacing w:before="120"/>
        <w:ind w:left="556" w:firstLine="0"/>
        <w:rPr>
          <w:rFonts w:asciiTheme="minorHAnsi" w:hAnsiTheme="minorHAnsi" w:cs="Arial"/>
        </w:rPr>
      </w:pPr>
      <w:r w:rsidRPr="00D3391B">
        <w:rPr>
          <w:rFonts w:asciiTheme="minorHAnsi" w:hAnsiTheme="minorHAnsi" w:cs="Arial"/>
        </w:rPr>
        <w:t xml:space="preserve">Le </w:t>
      </w:r>
      <w:r w:rsidRPr="00D3391B">
        <w:rPr>
          <w:rFonts w:asciiTheme="minorHAnsi" w:hAnsiTheme="minorHAnsi" w:cs="Arial"/>
          <w:smallCaps/>
        </w:rPr>
        <w:t xml:space="preserve">Contrat </w:t>
      </w:r>
      <w:r w:rsidRPr="00D3391B">
        <w:rPr>
          <w:rFonts w:asciiTheme="minorHAnsi" w:hAnsiTheme="minorHAnsi" w:cs="Arial"/>
        </w:rPr>
        <w:t>prendra</w:t>
      </w:r>
      <w:r w:rsidRPr="00A86E43">
        <w:rPr>
          <w:rFonts w:asciiTheme="minorHAnsi" w:hAnsiTheme="minorHAnsi" w:cs="Arial"/>
        </w:rPr>
        <w:t xml:space="preserve">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46653DA3" w:rsidR="001E12A9" w:rsidRPr="00A86E43" w:rsidRDefault="001E12A9" w:rsidP="001E12A9">
      <w:pPr>
        <w:pStyle w:val="Titre2"/>
        <w:spacing w:before="120" w:after="60"/>
        <w:rPr>
          <w:rFonts w:asciiTheme="minorHAnsi" w:hAnsiTheme="minorHAnsi"/>
          <w:sz w:val="22"/>
        </w:rPr>
      </w:pPr>
      <w:bookmarkStart w:id="13" w:name="_Toc225062797"/>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3"/>
    </w:p>
    <w:p w14:paraId="1850E204" w14:textId="14A170D2" w:rsidR="003E6535" w:rsidRDefault="003E6535" w:rsidP="00641B9F">
      <w:pPr>
        <w:pStyle w:val="v"/>
        <w:widowControl w:val="0"/>
        <w:spacing w:before="120"/>
        <w:ind w:left="556" w:firstLine="0"/>
        <w:rPr>
          <w:rFonts w:asciiTheme="minorHAnsi" w:hAnsiTheme="minorHAnsi" w:cs="Arial"/>
        </w:rPr>
      </w:pPr>
      <w:r w:rsidRPr="003E6535">
        <w:rPr>
          <w:rFonts w:asciiTheme="minorHAnsi" w:hAnsiTheme="minorHAnsi" w:cs="Arial"/>
        </w:rPr>
        <w:t xml:space="preserve">Le délai d’exécution des prestations attendues au titre du présent </w:t>
      </w:r>
      <w:r w:rsidRPr="0064629D">
        <w:rPr>
          <w:rFonts w:asciiTheme="minorHAnsi" w:hAnsiTheme="minorHAnsi" w:cs="Arial"/>
          <w:smallCaps/>
        </w:rPr>
        <w:t xml:space="preserve">Contrat </w:t>
      </w:r>
      <w:r w:rsidR="008B1672">
        <w:rPr>
          <w:rFonts w:asciiTheme="minorHAnsi" w:hAnsiTheme="minorHAnsi" w:cs="Arial"/>
        </w:rPr>
        <w:t xml:space="preserve">démarre </w:t>
      </w:r>
      <w:r w:rsidRPr="003E6535">
        <w:rPr>
          <w:rFonts w:asciiTheme="minorHAnsi" w:hAnsiTheme="minorHAnsi" w:cs="Arial"/>
        </w:rPr>
        <w:t xml:space="preserve">à compter de la </w:t>
      </w:r>
      <w:r w:rsidR="000126C0" w:rsidRPr="003E6535">
        <w:rPr>
          <w:rFonts w:asciiTheme="minorHAnsi" w:hAnsiTheme="minorHAnsi" w:cs="Arial"/>
        </w:rPr>
        <w:t xml:space="preserve">date </w:t>
      </w:r>
      <w:r w:rsidR="000126C0">
        <w:rPr>
          <w:rFonts w:asciiTheme="minorHAnsi" w:hAnsiTheme="minorHAnsi" w:cs="Arial"/>
        </w:rPr>
        <w:t>de</w:t>
      </w:r>
      <w:r w:rsidR="008B1672">
        <w:rPr>
          <w:rFonts w:asciiTheme="minorHAnsi" w:hAnsiTheme="minorHAnsi" w:cs="Arial"/>
        </w:rPr>
        <w:t xml:space="preserve"> </w:t>
      </w:r>
      <w:r w:rsidR="000126C0">
        <w:rPr>
          <w:rFonts w:asciiTheme="minorHAnsi" w:hAnsiTheme="minorHAnsi" w:cs="Arial"/>
        </w:rPr>
        <w:t xml:space="preserve">notification </w:t>
      </w:r>
      <w:r w:rsidR="000126C0" w:rsidRPr="003E6535">
        <w:rPr>
          <w:rFonts w:asciiTheme="minorHAnsi" w:hAnsiTheme="minorHAnsi" w:cs="Arial"/>
        </w:rPr>
        <w:t>du</w:t>
      </w:r>
      <w:r w:rsidR="008B1672">
        <w:rPr>
          <w:rFonts w:asciiTheme="minorHAnsi" w:hAnsiTheme="minorHAnsi" w:cs="Arial"/>
        </w:rPr>
        <w:t xml:space="preserve"> </w:t>
      </w:r>
      <w:r w:rsidRPr="0064629D">
        <w:rPr>
          <w:rFonts w:asciiTheme="minorHAnsi" w:hAnsiTheme="minorHAnsi" w:cs="Arial"/>
          <w:smallCaps/>
        </w:rPr>
        <w:t>Contrat</w:t>
      </w:r>
      <w:r w:rsidRPr="003E6535">
        <w:rPr>
          <w:rFonts w:asciiTheme="minorHAnsi" w:hAnsiTheme="minorHAnsi" w:cs="Arial"/>
        </w:rPr>
        <w:t xml:space="preserve">. </w:t>
      </w:r>
    </w:p>
    <w:p w14:paraId="50F89D80" w14:textId="77777777" w:rsidR="00E326F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CF4BCE">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225062798"/>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45132ED0" w14:textId="77777777" w:rsidR="00E849ED" w:rsidRPr="00A86E43" w:rsidRDefault="00E849ED" w:rsidP="0041382E">
      <w:pPr>
        <w:pStyle w:val="Titre2"/>
        <w:spacing w:before="120" w:after="60"/>
        <w:rPr>
          <w:rFonts w:asciiTheme="minorHAnsi" w:hAnsiTheme="minorHAnsi"/>
          <w:sz w:val="22"/>
        </w:rPr>
      </w:pPr>
      <w:bookmarkStart w:id="15" w:name="_Toc392669634"/>
      <w:bookmarkStart w:id="16" w:name="_Toc524095228"/>
      <w:bookmarkStart w:id="17" w:name="_Toc225062799"/>
      <w:r w:rsidRPr="00A86E43">
        <w:rPr>
          <w:rFonts w:asciiTheme="minorHAnsi" w:hAnsiTheme="minorHAnsi"/>
          <w:sz w:val="22"/>
        </w:rPr>
        <w:t>Montant du contrat</w:t>
      </w:r>
      <w:bookmarkEnd w:id="15"/>
      <w:bookmarkEnd w:id="16"/>
      <w:bookmarkEnd w:id="17"/>
    </w:p>
    <w:p w14:paraId="1D8044B8" w14:textId="1806F13B" w:rsidR="00FF1C59" w:rsidRPr="00A86E43" w:rsidRDefault="00FF1C59" w:rsidP="00FF1C59">
      <w:pPr>
        <w:pStyle w:val="u"/>
        <w:widowControl w:val="0"/>
        <w:numPr>
          <w:ilvl w:val="12"/>
          <w:numId w:val="0"/>
        </w:numPr>
        <w:spacing w:after="120"/>
        <w:ind w:left="561"/>
        <w:jc w:val="left"/>
        <w:rPr>
          <w:rFonts w:asciiTheme="minorHAnsi" w:hAnsiTheme="minorHAnsi" w:cstheme="minorHAnsi"/>
          <w:szCs w:val="22"/>
        </w:rPr>
      </w:pPr>
      <w:bookmarkStart w:id="18" w:name="_Toc392669637"/>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Pr="00A86E43">
        <w:rPr>
          <w:rFonts w:asciiTheme="minorHAnsi" w:hAnsiTheme="minorHAnsi" w:cstheme="minorHAnsi"/>
          <w:szCs w:val="22"/>
          <w:highlight w:val="yellow"/>
        </w:rPr>
        <w:t>Indiquer montant</w:t>
      </w:r>
      <w:r w:rsidRPr="00A86E43">
        <w:rPr>
          <w:rFonts w:asciiTheme="minorHAnsi" w:hAnsiTheme="minorHAnsi" w:cstheme="minorHAnsi"/>
          <w:szCs w:val="22"/>
        </w:rPr>
        <w:t xml:space="preserve"> € HT (hors taxe).</w:t>
      </w:r>
    </w:p>
    <w:p w14:paraId="5CD8FC44" w14:textId="77777777" w:rsidR="00FF1C59" w:rsidRPr="00A86E43" w:rsidRDefault="00FF1C59" w:rsidP="00FF1C59">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Il se décompose de la manière suivante :</w:t>
      </w:r>
    </w:p>
    <w:tbl>
      <w:tblPr>
        <w:tblStyle w:val="Grilledutableau"/>
        <w:tblW w:w="9220" w:type="dxa"/>
        <w:tblInd w:w="556" w:type="dxa"/>
        <w:tblLook w:val="04A0" w:firstRow="1" w:lastRow="0" w:firstColumn="1" w:lastColumn="0" w:noHBand="0" w:noVBand="1"/>
      </w:tblPr>
      <w:tblGrid>
        <w:gridCol w:w="1424"/>
        <w:gridCol w:w="4252"/>
        <w:gridCol w:w="3544"/>
      </w:tblGrid>
      <w:tr w:rsidR="00FF1C59" w:rsidRPr="00FF1C59" w14:paraId="09C58964" w14:textId="77777777" w:rsidTr="004B4D2F">
        <w:trPr>
          <w:trHeight w:val="537"/>
        </w:trPr>
        <w:tc>
          <w:tcPr>
            <w:tcW w:w="1424" w:type="dxa"/>
            <w:vAlign w:val="center"/>
          </w:tcPr>
          <w:p w14:paraId="0B52AA1A" w14:textId="77777777" w:rsidR="00FF1C59" w:rsidRPr="00FF1C59" w:rsidRDefault="00FF1C59" w:rsidP="004B4D2F">
            <w:pPr>
              <w:pStyle w:val="v"/>
              <w:widowControl w:val="0"/>
              <w:spacing w:before="60" w:after="60"/>
              <w:ind w:left="0" w:firstLine="0"/>
              <w:jc w:val="left"/>
              <w:rPr>
                <w:rFonts w:asciiTheme="minorHAnsi" w:hAnsiTheme="minorHAnsi" w:cstheme="minorHAnsi"/>
                <w:b/>
                <w:szCs w:val="22"/>
              </w:rPr>
            </w:pPr>
            <w:r w:rsidRPr="00FF1C59">
              <w:rPr>
                <w:rFonts w:asciiTheme="minorHAnsi" w:hAnsiTheme="minorHAnsi" w:cstheme="minorHAnsi"/>
                <w:b/>
                <w:szCs w:val="22"/>
              </w:rPr>
              <w:lastRenderedPageBreak/>
              <w:t>POSTES</w:t>
            </w:r>
          </w:p>
        </w:tc>
        <w:tc>
          <w:tcPr>
            <w:tcW w:w="4252" w:type="dxa"/>
            <w:vAlign w:val="center"/>
          </w:tcPr>
          <w:p w14:paraId="7D546269" w14:textId="77777777" w:rsidR="00FF1C59" w:rsidRPr="00FF1C59" w:rsidRDefault="00FF1C59" w:rsidP="004B4D2F">
            <w:pPr>
              <w:pStyle w:val="v"/>
              <w:widowControl w:val="0"/>
              <w:spacing w:before="60" w:after="60"/>
              <w:ind w:left="0" w:firstLine="0"/>
              <w:jc w:val="center"/>
              <w:rPr>
                <w:rFonts w:asciiTheme="minorHAnsi" w:hAnsiTheme="minorHAnsi" w:cstheme="minorHAnsi"/>
                <w:b/>
                <w:szCs w:val="22"/>
              </w:rPr>
            </w:pPr>
            <w:r w:rsidRPr="00FF1C59">
              <w:rPr>
                <w:rFonts w:asciiTheme="minorHAnsi" w:hAnsiTheme="minorHAnsi" w:cstheme="minorHAnsi"/>
                <w:b/>
                <w:szCs w:val="22"/>
              </w:rPr>
              <w:t>TYPES DE MONTANT</w:t>
            </w:r>
          </w:p>
        </w:tc>
        <w:tc>
          <w:tcPr>
            <w:tcW w:w="3544" w:type="dxa"/>
            <w:vAlign w:val="center"/>
          </w:tcPr>
          <w:p w14:paraId="2950547A" w14:textId="77777777" w:rsidR="00FF1C59" w:rsidRPr="00FF1C59" w:rsidRDefault="00FF1C59" w:rsidP="004B4D2F">
            <w:pPr>
              <w:pStyle w:val="v"/>
              <w:widowControl w:val="0"/>
              <w:spacing w:before="60" w:after="60"/>
              <w:ind w:left="0" w:firstLine="0"/>
              <w:jc w:val="center"/>
              <w:rPr>
                <w:rFonts w:asciiTheme="minorHAnsi" w:hAnsiTheme="minorHAnsi" w:cstheme="minorHAnsi"/>
                <w:b/>
                <w:szCs w:val="22"/>
              </w:rPr>
            </w:pPr>
            <w:r w:rsidRPr="00FF1C59">
              <w:rPr>
                <w:rFonts w:asciiTheme="minorHAnsi" w:hAnsiTheme="minorHAnsi" w:cstheme="minorHAnsi"/>
                <w:b/>
                <w:szCs w:val="22"/>
              </w:rPr>
              <w:t>MONTANTS</w:t>
            </w:r>
          </w:p>
        </w:tc>
      </w:tr>
      <w:tr w:rsidR="00FF1C59" w:rsidRPr="00FF1C59" w14:paraId="60EB4758" w14:textId="77777777" w:rsidTr="004B4D2F">
        <w:tc>
          <w:tcPr>
            <w:tcW w:w="1424" w:type="dxa"/>
            <w:vAlign w:val="center"/>
          </w:tcPr>
          <w:p w14:paraId="7A347639" w14:textId="77777777" w:rsidR="00FF1C59" w:rsidRPr="00FF1C59" w:rsidRDefault="00FF1C59" w:rsidP="004B4D2F">
            <w:pPr>
              <w:pStyle w:val="v"/>
              <w:widowControl w:val="0"/>
              <w:spacing w:before="60" w:after="60"/>
              <w:ind w:left="0" w:firstLine="0"/>
              <w:jc w:val="center"/>
              <w:rPr>
                <w:rFonts w:asciiTheme="minorHAnsi" w:hAnsiTheme="minorHAnsi" w:cstheme="minorHAnsi"/>
                <w:szCs w:val="22"/>
              </w:rPr>
            </w:pPr>
            <w:r w:rsidRPr="00FF1C59">
              <w:rPr>
                <w:rFonts w:asciiTheme="minorHAnsi" w:hAnsiTheme="minorHAnsi" w:cstheme="minorHAnsi"/>
                <w:szCs w:val="22"/>
              </w:rPr>
              <w:t>P1</w:t>
            </w:r>
          </w:p>
        </w:tc>
        <w:tc>
          <w:tcPr>
            <w:tcW w:w="4252" w:type="dxa"/>
            <w:vAlign w:val="center"/>
          </w:tcPr>
          <w:p w14:paraId="49A8720D" w14:textId="77777777" w:rsidR="00FF1C59" w:rsidRPr="00FF1C59" w:rsidRDefault="00FF1C59" w:rsidP="004B4D2F">
            <w:pPr>
              <w:pStyle w:val="v"/>
              <w:widowControl w:val="0"/>
              <w:spacing w:before="60" w:after="60"/>
              <w:ind w:left="0" w:firstLine="0"/>
              <w:jc w:val="center"/>
              <w:rPr>
                <w:rFonts w:asciiTheme="minorHAnsi" w:hAnsiTheme="minorHAnsi" w:cstheme="minorHAnsi"/>
                <w:szCs w:val="22"/>
              </w:rPr>
            </w:pPr>
            <w:r w:rsidRPr="00FF1C59">
              <w:rPr>
                <w:rFonts w:asciiTheme="minorHAnsi" w:hAnsiTheme="minorHAnsi" w:cstheme="minorHAnsi"/>
                <w:szCs w:val="22"/>
              </w:rPr>
              <w:t>Prix forfaitaire</w:t>
            </w:r>
          </w:p>
        </w:tc>
        <w:tc>
          <w:tcPr>
            <w:tcW w:w="3544" w:type="dxa"/>
            <w:vAlign w:val="center"/>
          </w:tcPr>
          <w:p w14:paraId="5E2C349D" w14:textId="77777777" w:rsidR="00FF1C59" w:rsidRPr="00192E6C" w:rsidRDefault="00FF1C59" w:rsidP="004B4D2F">
            <w:pPr>
              <w:pStyle w:val="v"/>
              <w:widowControl w:val="0"/>
              <w:spacing w:before="60" w:after="60"/>
              <w:ind w:left="0" w:firstLine="0"/>
              <w:jc w:val="right"/>
              <w:rPr>
                <w:rFonts w:asciiTheme="minorHAnsi" w:hAnsiTheme="minorHAnsi" w:cstheme="minorHAnsi"/>
                <w:szCs w:val="22"/>
                <w:highlight w:val="yellow"/>
              </w:rPr>
            </w:pPr>
            <w:r w:rsidRPr="00192E6C">
              <w:rPr>
                <w:rFonts w:asciiTheme="minorHAnsi" w:hAnsiTheme="minorHAnsi" w:cstheme="minorHAnsi"/>
                <w:szCs w:val="22"/>
                <w:highlight w:val="yellow"/>
              </w:rPr>
              <w:t>€ HT (hors taxe)</w:t>
            </w:r>
          </w:p>
        </w:tc>
      </w:tr>
      <w:tr w:rsidR="00FF1C59" w:rsidRPr="00FF1C59" w14:paraId="4FD96CC0" w14:textId="77777777" w:rsidTr="004B4D2F">
        <w:tc>
          <w:tcPr>
            <w:tcW w:w="1424" w:type="dxa"/>
            <w:vAlign w:val="center"/>
          </w:tcPr>
          <w:p w14:paraId="3D1CF2C8" w14:textId="77777777" w:rsidR="00FF1C59" w:rsidRPr="00FF1C59" w:rsidRDefault="00FF1C59" w:rsidP="004B4D2F">
            <w:pPr>
              <w:pStyle w:val="v"/>
              <w:widowControl w:val="0"/>
              <w:spacing w:before="60" w:after="60"/>
              <w:ind w:left="0" w:firstLine="0"/>
              <w:jc w:val="center"/>
              <w:rPr>
                <w:rFonts w:asciiTheme="minorHAnsi" w:hAnsiTheme="minorHAnsi" w:cstheme="minorHAnsi"/>
                <w:szCs w:val="22"/>
              </w:rPr>
            </w:pPr>
            <w:r w:rsidRPr="00FF1C59">
              <w:rPr>
                <w:rFonts w:asciiTheme="minorHAnsi" w:hAnsiTheme="minorHAnsi" w:cstheme="minorHAnsi"/>
                <w:szCs w:val="22"/>
              </w:rPr>
              <w:t>P2</w:t>
            </w:r>
          </w:p>
        </w:tc>
        <w:tc>
          <w:tcPr>
            <w:tcW w:w="4252" w:type="dxa"/>
          </w:tcPr>
          <w:p w14:paraId="1A9AA725" w14:textId="77777777" w:rsidR="00FF1C59" w:rsidRPr="00FF1C59" w:rsidRDefault="00FF1C59" w:rsidP="004B4D2F">
            <w:pPr>
              <w:pStyle w:val="v"/>
              <w:widowControl w:val="0"/>
              <w:spacing w:before="60" w:after="60"/>
              <w:ind w:left="0" w:firstLine="0"/>
              <w:jc w:val="center"/>
              <w:rPr>
                <w:rFonts w:asciiTheme="minorHAnsi" w:hAnsiTheme="minorHAnsi" w:cstheme="minorHAnsi"/>
                <w:szCs w:val="22"/>
              </w:rPr>
            </w:pPr>
            <w:r w:rsidRPr="00FF1C59">
              <w:rPr>
                <w:rFonts w:asciiTheme="minorHAnsi" w:hAnsiTheme="minorHAnsi" w:cstheme="minorHAnsi"/>
                <w:szCs w:val="22"/>
              </w:rPr>
              <w:t>Prix forfaitaire</w:t>
            </w:r>
          </w:p>
        </w:tc>
        <w:tc>
          <w:tcPr>
            <w:tcW w:w="3544" w:type="dxa"/>
            <w:vAlign w:val="center"/>
          </w:tcPr>
          <w:p w14:paraId="3A0AEAAB" w14:textId="77777777" w:rsidR="00FF1C59" w:rsidRPr="00192E6C" w:rsidRDefault="00FF1C59" w:rsidP="004B4D2F">
            <w:pPr>
              <w:pStyle w:val="v"/>
              <w:widowControl w:val="0"/>
              <w:spacing w:before="60" w:after="60"/>
              <w:ind w:left="0" w:firstLine="0"/>
              <w:jc w:val="right"/>
              <w:rPr>
                <w:rFonts w:asciiTheme="minorHAnsi" w:hAnsiTheme="minorHAnsi" w:cstheme="minorHAnsi"/>
                <w:szCs w:val="22"/>
                <w:highlight w:val="yellow"/>
              </w:rPr>
            </w:pPr>
            <w:r w:rsidRPr="00192E6C">
              <w:rPr>
                <w:rFonts w:asciiTheme="minorHAnsi" w:hAnsiTheme="minorHAnsi" w:cstheme="minorHAnsi"/>
                <w:szCs w:val="22"/>
                <w:highlight w:val="yellow"/>
              </w:rPr>
              <w:t>€ HT (hors taxe)</w:t>
            </w:r>
          </w:p>
        </w:tc>
      </w:tr>
      <w:tr w:rsidR="00FF1C59" w:rsidRPr="00FF1C59" w14:paraId="19F7B4B5" w14:textId="77777777" w:rsidTr="004B4D2F">
        <w:tc>
          <w:tcPr>
            <w:tcW w:w="1424" w:type="dxa"/>
            <w:vAlign w:val="center"/>
          </w:tcPr>
          <w:p w14:paraId="632DD84A" w14:textId="50845882" w:rsidR="00FF1C59" w:rsidRPr="00FF1C59" w:rsidRDefault="00FF1C59" w:rsidP="004B4D2F">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rPr>
              <w:t>P3</w:t>
            </w:r>
          </w:p>
        </w:tc>
        <w:tc>
          <w:tcPr>
            <w:tcW w:w="4252" w:type="dxa"/>
          </w:tcPr>
          <w:p w14:paraId="70CF8737" w14:textId="77777777" w:rsidR="00FF1C59" w:rsidRPr="00FF1C59" w:rsidRDefault="00FF1C59" w:rsidP="004B4D2F">
            <w:pPr>
              <w:pStyle w:val="v"/>
              <w:widowControl w:val="0"/>
              <w:spacing w:before="60" w:after="60"/>
              <w:ind w:left="0" w:firstLine="0"/>
              <w:jc w:val="center"/>
              <w:rPr>
                <w:rFonts w:asciiTheme="minorHAnsi" w:hAnsiTheme="minorHAnsi" w:cstheme="minorHAnsi"/>
                <w:szCs w:val="22"/>
              </w:rPr>
            </w:pPr>
            <w:r w:rsidRPr="00FF1C59">
              <w:rPr>
                <w:rFonts w:asciiTheme="minorHAnsi" w:hAnsiTheme="minorHAnsi" w:cstheme="minorHAnsi"/>
                <w:szCs w:val="22"/>
              </w:rPr>
              <w:t>Prix forfaitaire</w:t>
            </w:r>
          </w:p>
        </w:tc>
        <w:tc>
          <w:tcPr>
            <w:tcW w:w="3544" w:type="dxa"/>
            <w:vAlign w:val="center"/>
          </w:tcPr>
          <w:p w14:paraId="64833E3E" w14:textId="77777777" w:rsidR="00FF1C59" w:rsidRPr="00192E6C" w:rsidRDefault="00FF1C59" w:rsidP="004B4D2F">
            <w:pPr>
              <w:pStyle w:val="v"/>
              <w:widowControl w:val="0"/>
              <w:spacing w:before="60" w:after="60"/>
              <w:ind w:left="0" w:firstLine="0"/>
              <w:jc w:val="right"/>
              <w:rPr>
                <w:rFonts w:asciiTheme="minorHAnsi" w:hAnsiTheme="minorHAnsi" w:cstheme="minorHAnsi"/>
                <w:szCs w:val="22"/>
                <w:highlight w:val="yellow"/>
              </w:rPr>
            </w:pPr>
            <w:r w:rsidRPr="00192E6C">
              <w:rPr>
                <w:rFonts w:asciiTheme="minorHAnsi" w:hAnsiTheme="minorHAnsi" w:cstheme="minorHAnsi"/>
                <w:szCs w:val="22"/>
                <w:highlight w:val="yellow"/>
              </w:rPr>
              <w:t>€ HT (hors taxe)</w:t>
            </w:r>
          </w:p>
        </w:tc>
      </w:tr>
      <w:tr w:rsidR="00FF1C59" w:rsidRPr="00FF1C59" w14:paraId="3DE5E8B2" w14:textId="77777777" w:rsidTr="004B4D2F">
        <w:tc>
          <w:tcPr>
            <w:tcW w:w="1424" w:type="dxa"/>
            <w:tcBorders>
              <w:left w:val="nil"/>
              <w:right w:val="nil"/>
            </w:tcBorders>
            <w:vAlign w:val="center"/>
          </w:tcPr>
          <w:p w14:paraId="4EDC319C" w14:textId="77777777" w:rsidR="00FF1C59" w:rsidRPr="00FF1C59" w:rsidRDefault="00FF1C59" w:rsidP="004B4D2F">
            <w:pPr>
              <w:pStyle w:val="v"/>
              <w:widowControl w:val="0"/>
              <w:spacing w:before="60" w:after="60"/>
              <w:ind w:left="0" w:firstLine="0"/>
              <w:jc w:val="left"/>
              <w:rPr>
                <w:rFonts w:asciiTheme="minorHAnsi" w:hAnsiTheme="minorHAnsi" w:cstheme="minorHAnsi"/>
                <w:szCs w:val="22"/>
              </w:rPr>
            </w:pPr>
          </w:p>
        </w:tc>
        <w:tc>
          <w:tcPr>
            <w:tcW w:w="4252" w:type="dxa"/>
            <w:tcBorders>
              <w:left w:val="nil"/>
              <w:right w:val="nil"/>
            </w:tcBorders>
            <w:vAlign w:val="center"/>
          </w:tcPr>
          <w:p w14:paraId="70680DCD" w14:textId="77777777" w:rsidR="00FF1C59" w:rsidRPr="00FF1C59" w:rsidRDefault="00FF1C59" w:rsidP="004B4D2F">
            <w:pPr>
              <w:pStyle w:val="v"/>
              <w:widowControl w:val="0"/>
              <w:spacing w:before="60" w:after="60"/>
              <w:ind w:left="0" w:firstLine="0"/>
              <w:jc w:val="right"/>
              <w:rPr>
                <w:rFonts w:asciiTheme="minorHAnsi" w:hAnsiTheme="minorHAnsi" w:cstheme="minorHAnsi"/>
                <w:szCs w:val="22"/>
              </w:rPr>
            </w:pPr>
          </w:p>
        </w:tc>
        <w:tc>
          <w:tcPr>
            <w:tcW w:w="3544" w:type="dxa"/>
            <w:tcBorders>
              <w:left w:val="nil"/>
              <w:right w:val="nil"/>
            </w:tcBorders>
            <w:vAlign w:val="center"/>
          </w:tcPr>
          <w:p w14:paraId="62E67366" w14:textId="77777777" w:rsidR="00FF1C59" w:rsidRPr="00FF1C59" w:rsidRDefault="00FF1C59" w:rsidP="004B4D2F">
            <w:pPr>
              <w:pStyle w:val="v"/>
              <w:widowControl w:val="0"/>
              <w:spacing w:before="60" w:after="60"/>
              <w:ind w:left="0" w:firstLine="0"/>
              <w:jc w:val="center"/>
              <w:rPr>
                <w:rFonts w:asciiTheme="minorHAnsi" w:hAnsiTheme="minorHAnsi" w:cstheme="minorHAnsi"/>
                <w:szCs w:val="22"/>
              </w:rPr>
            </w:pPr>
          </w:p>
        </w:tc>
      </w:tr>
      <w:tr w:rsidR="00FF1C59" w:rsidRPr="00A86E43" w14:paraId="795FB1D3" w14:textId="77777777" w:rsidTr="004B4D2F">
        <w:tc>
          <w:tcPr>
            <w:tcW w:w="5676" w:type="dxa"/>
            <w:gridSpan w:val="2"/>
            <w:vAlign w:val="center"/>
          </w:tcPr>
          <w:p w14:paraId="381CC9EF" w14:textId="77777777" w:rsidR="00FF1C59" w:rsidRPr="00FF1C59" w:rsidRDefault="00FF1C59" w:rsidP="004B4D2F">
            <w:pPr>
              <w:pStyle w:val="v"/>
              <w:widowControl w:val="0"/>
              <w:spacing w:before="60" w:after="60"/>
              <w:ind w:left="0" w:firstLine="0"/>
              <w:jc w:val="right"/>
              <w:rPr>
                <w:rFonts w:asciiTheme="minorHAnsi" w:hAnsiTheme="minorHAnsi" w:cstheme="minorHAnsi"/>
                <w:b/>
                <w:szCs w:val="22"/>
              </w:rPr>
            </w:pPr>
            <w:r w:rsidRPr="00FF1C59">
              <w:rPr>
                <w:rFonts w:asciiTheme="minorHAnsi" w:hAnsiTheme="minorHAnsi" w:cstheme="minorHAnsi"/>
                <w:b/>
                <w:szCs w:val="22"/>
              </w:rPr>
              <w:t>MONTANT MAXIMAL DU CONTRAT</w:t>
            </w:r>
          </w:p>
        </w:tc>
        <w:tc>
          <w:tcPr>
            <w:tcW w:w="3544" w:type="dxa"/>
            <w:vAlign w:val="center"/>
          </w:tcPr>
          <w:p w14:paraId="437BA46D" w14:textId="77777777" w:rsidR="00FF1C59" w:rsidRPr="00FF1C59" w:rsidRDefault="00FF1C59" w:rsidP="004B4D2F">
            <w:pPr>
              <w:pStyle w:val="v"/>
              <w:widowControl w:val="0"/>
              <w:spacing w:before="60" w:after="60"/>
              <w:ind w:left="0" w:firstLine="0"/>
              <w:jc w:val="right"/>
              <w:rPr>
                <w:rFonts w:asciiTheme="minorHAnsi" w:hAnsiTheme="minorHAnsi" w:cstheme="minorHAnsi"/>
                <w:szCs w:val="22"/>
              </w:rPr>
            </w:pPr>
            <w:r w:rsidRPr="00192E6C">
              <w:rPr>
                <w:rFonts w:asciiTheme="minorHAnsi" w:hAnsiTheme="minorHAnsi" w:cstheme="minorHAnsi"/>
                <w:szCs w:val="22"/>
                <w:highlight w:val="yellow"/>
              </w:rPr>
              <w:t>€ HT (hors taxe)</w:t>
            </w:r>
          </w:p>
        </w:tc>
      </w:tr>
    </w:tbl>
    <w:p w14:paraId="6735EFC0" w14:textId="5647C29E" w:rsidR="00FF1C59" w:rsidRPr="00A86E43" w:rsidRDefault="00FF1C59" w:rsidP="00FF1C59">
      <w:pPr>
        <w:pStyle w:val="u"/>
        <w:widowControl w:val="0"/>
        <w:numPr>
          <w:ilvl w:val="12"/>
          <w:numId w:val="0"/>
        </w:numPr>
        <w:spacing w:before="240" w:after="120"/>
        <w:ind w:left="561"/>
        <w:rPr>
          <w:rFonts w:asciiTheme="minorHAnsi" w:hAnsiTheme="minorHAnsi" w:cstheme="minorHAnsi"/>
          <w:szCs w:val="22"/>
        </w:rPr>
      </w:pPr>
      <w:r w:rsidRPr="00A86E43">
        <w:rPr>
          <w:rFonts w:asciiTheme="minorHAnsi" w:hAnsiTheme="minorHAnsi" w:cstheme="minorHAnsi"/>
          <w:szCs w:val="22"/>
        </w:rPr>
        <w:t>Le prix forfaitaire de chaque poste correspond au montant qu’</w:t>
      </w:r>
      <w:r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s’engage à payer après validation sans réserve de l’ensemble des fournitures et/ou des prestations attendues. Le prix étant forfaitaire, il inclut l’ensemble des frais liés à l’exécution des prestations et/ou à la livraison d</w:t>
      </w:r>
      <w:r>
        <w:rPr>
          <w:rFonts w:asciiTheme="minorHAnsi" w:hAnsiTheme="minorHAnsi" w:cstheme="minorHAnsi"/>
          <w:szCs w:val="22"/>
        </w:rPr>
        <w:t>es fournitures correspondantes.</w:t>
      </w:r>
    </w:p>
    <w:p w14:paraId="3D0E8AFB" w14:textId="77777777" w:rsidR="000A6D39" w:rsidRPr="00A86E43" w:rsidRDefault="000A6D39" w:rsidP="000A6D39">
      <w:pPr>
        <w:pStyle w:val="Titre2"/>
        <w:spacing w:before="120" w:after="60"/>
        <w:rPr>
          <w:rFonts w:asciiTheme="minorHAnsi" w:hAnsiTheme="minorHAnsi"/>
          <w:sz w:val="22"/>
        </w:rPr>
      </w:pPr>
      <w:bookmarkStart w:id="19" w:name="_Toc225062800"/>
      <w:r w:rsidRPr="00A86E43">
        <w:rPr>
          <w:rFonts w:asciiTheme="minorHAnsi" w:hAnsiTheme="minorHAnsi"/>
          <w:sz w:val="22"/>
        </w:rPr>
        <w:t>Forme des prix</w:t>
      </w:r>
      <w:bookmarkEnd w:id="19"/>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20" w:name="_Toc225062801"/>
      <w:r w:rsidRPr="00A86E43">
        <w:rPr>
          <w:rFonts w:asciiTheme="minorHAnsi" w:hAnsiTheme="minorHAnsi"/>
          <w:sz w:val="22"/>
        </w:rPr>
        <w:t>Avance</w:t>
      </w:r>
      <w:bookmarkEnd w:id="20"/>
    </w:p>
    <w:p w14:paraId="2E722364" w14:textId="77777777" w:rsidR="004B7578" w:rsidRPr="000464B0" w:rsidRDefault="004B7578" w:rsidP="004B7578">
      <w:pPr>
        <w:pStyle w:val="u"/>
        <w:widowControl w:val="0"/>
        <w:spacing w:after="120"/>
        <w:ind w:left="561"/>
        <w:rPr>
          <w:rFonts w:asciiTheme="minorHAnsi" w:hAnsiTheme="minorHAnsi" w:cs="Arial"/>
          <w:szCs w:val="22"/>
        </w:rPr>
      </w:pPr>
      <w:bookmarkStart w:id="21" w:name="_Toc225062802"/>
      <w:r w:rsidRPr="000464B0">
        <w:rPr>
          <w:rFonts w:asciiTheme="minorHAnsi" w:hAnsiTheme="minorHAnsi" w:cs="Arial"/>
          <w:szCs w:val="22"/>
        </w:rPr>
        <w:t xml:space="preserve">Une avance de 30% est accordée au CONTRACTANT à compter de la notification du présent Contrat. </w:t>
      </w:r>
    </w:p>
    <w:p w14:paraId="6BC47796" w14:textId="77777777" w:rsidR="004B7578" w:rsidRPr="000464B0" w:rsidRDefault="004B7578" w:rsidP="004B7578">
      <w:pPr>
        <w:pStyle w:val="u"/>
        <w:widowControl w:val="0"/>
        <w:spacing w:after="120"/>
        <w:ind w:left="561"/>
        <w:rPr>
          <w:rFonts w:asciiTheme="minorHAnsi" w:hAnsiTheme="minorHAnsi" w:cs="Arial"/>
          <w:szCs w:val="22"/>
        </w:rPr>
      </w:pPr>
      <w:r w:rsidRPr="000464B0">
        <w:rPr>
          <w:rFonts w:asciiTheme="minorHAnsi" w:hAnsiTheme="minorHAnsi" w:cs="Arial"/>
          <w:szCs w:val="22"/>
        </w:rPr>
        <w:t>Une éventuelle reconduction de durée d’exécution du Contrat n’ouvre pas droit au versement d’avance complémentaire.</w:t>
      </w:r>
    </w:p>
    <w:p w14:paraId="6B2CA189" w14:textId="77777777" w:rsidR="004B7578" w:rsidRPr="000464B0" w:rsidRDefault="004B7578" w:rsidP="004B7578">
      <w:pPr>
        <w:pStyle w:val="u"/>
        <w:widowControl w:val="0"/>
        <w:spacing w:after="120"/>
        <w:ind w:left="561"/>
        <w:rPr>
          <w:rFonts w:asciiTheme="minorHAnsi" w:hAnsiTheme="minorHAnsi" w:cs="Arial"/>
          <w:szCs w:val="22"/>
        </w:rPr>
      </w:pPr>
      <w:r w:rsidRPr="000464B0">
        <w:rPr>
          <w:rFonts w:asciiTheme="minorHAnsi" w:hAnsiTheme="minorHAnsi" w:cs="Arial"/>
          <w:szCs w:val="22"/>
        </w:rPr>
        <w:t>L’avance doit être entièrement reversée lorsque le montant de ce cumul des paiements atteint 60% du prix du poste.</w:t>
      </w:r>
    </w:p>
    <w:p w14:paraId="7B2D27DD" w14:textId="18CA9946" w:rsidR="00D66452" w:rsidRDefault="002712EA" w:rsidP="000464B0">
      <w:pPr>
        <w:pStyle w:val="Titre2"/>
        <w:spacing w:before="120" w:after="60"/>
        <w:rPr>
          <w:rFonts w:asciiTheme="minorHAnsi" w:hAnsiTheme="minorHAnsi"/>
          <w:sz w:val="22"/>
        </w:rPr>
      </w:pPr>
      <w:r w:rsidRPr="00A86E43">
        <w:rPr>
          <w:rFonts w:asciiTheme="minorHAnsi" w:hAnsiTheme="minorHAnsi"/>
          <w:sz w:val="22"/>
        </w:rPr>
        <w:t>Modalités de paiem</w:t>
      </w:r>
      <w:r w:rsidR="00E103DD">
        <w:rPr>
          <w:rFonts w:asciiTheme="minorHAnsi" w:hAnsiTheme="minorHAnsi"/>
          <w:sz w:val="22"/>
        </w:rPr>
        <w:t>ent</w:t>
      </w:r>
      <w:bookmarkEnd w:id="21"/>
    </w:p>
    <w:p w14:paraId="46B65112" w14:textId="6D5801FD" w:rsidR="0064629D" w:rsidRPr="00902357" w:rsidRDefault="00902357" w:rsidP="00CF4BCE">
      <w:pPr>
        <w:pStyle w:val="u"/>
        <w:widowControl w:val="0"/>
        <w:numPr>
          <w:ilvl w:val="0"/>
          <w:numId w:val="18"/>
        </w:numPr>
        <w:ind w:left="567" w:hanging="283"/>
        <w:rPr>
          <w:rFonts w:asciiTheme="minorHAnsi" w:hAnsiTheme="minorHAnsi" w:cs="Arial"/>
          <w:b/>
        </w:rPr>
      </w:pPr>
      <w:r w:rsidRPr="00902357">
        <w:rPr>
          <w:rFonts w:asciiTheme="minorHAnsi" w:hAnsiTheme="minorHAnsi" w:cs="Arial"/>
          <w:b/>
        </w:rPr>
        <w:t>A</w:t>
      </w:r>
      <w:r>
        <w:rPr>
          <w:rFonts w:asciiTheme="minorHAnsi" w:hAnsiTheme="minorHAnsi" w:cs="Arial"/>
          <w:b/>
        </w:rPr>
        <w:t>c</w:t>
      </w:r>
      <w:r w:rsidRPr="00902357">
        <w:rPr>
          <w:rFonts w:asciiTheme="minorHAnsi" w:hAnsiTheme="minorHAnsi" w:cs="Arial"/>
          <w:b/>
        </w:rPr>
        <w:t>ompte</w:t>
      </w:r>
    </w:p>
    <w:p w14:paraId="7893A904" w14:textId="50B85862" w:rsidR="00116B3C" w:rsidRPr="00A86E43" w:rsidRDefault="00116B3C" w:rsidP="003E6535">
      <w:pPr>
        <w:pStyle w:val="u"/>
        <w:widowControl w:val="0"/>
        <w:spacing w:after="120"/>
        <w:ind w:left="561"/>
        <w:rPr>
          <w:rFonts w:asciiTheme="minorHAnsi" w:hAnsiTheme="minorHAnsi" w:cs="Arial"/>
          <w:szCs w:val="22"/>
        </w:rPr>
      </w:pPr>
      <w:r w:rsidRPr="00A86E43">
        <w:rPr>
          <w:rFonts w:asciiTheme="minorHAnsi" w:hAnsiTheme="minorHAnsi" w:cs="Arial"/>
          <w:szCs w:val="22"/>
        </w:rPr>
        <w:t xml:space="preserve">Des acomptes périodiques pourront être versés au </w:t>
      </w:r>
      <w:r w:rsidRPr="003A0706">
        <w:rPr>
          <w:rFonts w:asciiTheme="minorHAnsi" w:hAnsiTheme="minorHAnsi" w:cs="Arial"/>
          <w:smallCaps/>
          <w:szCs w:val="22"/>
        </w:rPr>
        <w:t>Contractant</w:t>
      </w:r>
      <w:r w:rsidRPr="00A86E43">
        <w:rPr>
          <w:rFonts w:asciiTheme="minorHAnsi" w:hAnsiTheme="minorHAnsi" w:cs="Arial"/>
          <w:szCs w:val="22"/>
        </w:rPr>
        <w:t xml:space="preserve">. Le montant de ces acomptes ne pourra dépasser la valeur des prestations effectuées par le </w:t>
      </w:r>
      <w:r w:rsidRPr="003A0706">
        <w:rPr>
          <w:rFonts w:asciiTheme="minorHAnsi" w:hAnsiTheme="minorHAnsi" w:cs="Arial"/>
          <w:smallCaps/>
          <w:szCs w:val="22"/>
        </w:rPr>
        <w:t>Contractant</w:t>
      </w:r>
      <w:r w:rsidRPr="00A86E43">
        <w:rPr>
          <w:rFonts w:asciiTheme="minorHAnsi" w:hAnsiTheme="minorHAnsi" w:cs="Arial"/>
          <w:szCs w:val="22"/>
        </w:rPr>
        <w:t xml:space="preserve"> et validées par </w:t>
      </w:r>
      <w:r w:rsidRPr="00CE73DB">
        <w:rPr>
          <w:rFonts w:asciiTheme="minorHAnsi" w:hAnsiTheme="minorHAnsi" w:cs="Arial"/>
          <w:smallCaps/>
          <w:szCs w:val="22"/>
        </w:rPr>
        <w:t>Expertise France</w:t>
      </w:r>
      <w:r w:rsidRPr="00A86E43">
        <w:rPr>
          <w:rFonts w:asciiTheme="minorHAnsi" w:hAnsiTheme="minorHAnsi" w:cs="Arial"/>
          <w:szCs w:val="22"/>
        </w:rPr>
        <w:t>.</w:t>
      </w:r>
    </w:p>
    <w:p w14:paraId="383C9EE7" w14:textId="31ECFDE3" w:rsidR="00116B3C" w:rsidRPr="00A86E43" w:rsidRDefault="00116B3C" w:rsidP="003E6535">
      <w:pPr>
        <w:pStyle w:val="u"/>
        <w:widowControl w:val="0"/>
        <w:spacing w:after="120"/>
        <w:ind w:left="561"/>
        <w:rPr>
          <w:rFonts w:asciiTheme="minorHAnsi" w:hAnsiTheme="minorHAnsi" w:cs="Arial"/>
          <w:szCs w:val="22"/>
        </w:rPr>
      </w:pPr>
      <w:r w:rsidRPr="00A86E43">
        <w:rPr>
          <w:rFonts w:asciiTheme="minorHAnsi" w:hAnsiTheme="minorHAnsi" w:cs="Arial"/>
          <w:szCs w:val="22"/>
        </w:rPr>
        <w:t>Le montant cumulé des acomptes versés ne doit pas dépasser 90% du montant</w:t>
      </w:r>
      <w:r>
        <w:rPr>
          <w:rFonts w:asciiTheme="minorHAnsi" w:hAnsiTheme="minorHAnsi" w:cs="Arial"/>
          <w:szCs w:val="22"/>
        </w:rPr>
        <w:t xml:space="preserve"> </w:t>
      </w:r>
      <w:r w:rsidRPr="00A86E43">
        <w:rPr>
          <w:rFonts w:asciiTheme="minorHAnsi" w:hAnsiTheme="minorHAnsi" w:cs="Arial"/>
          <w:szCs w:val="22"/>
        </w:rPr>
        <w:t xml:space="preserve">du </w:t>
      </w:r>
      <w:r>
        <w:rPr>
          <w:rFonts w:asciiTheme="minorHAnsi" w:hAnsiTheme="minorHAnsi" w:cs="Arial"/>
          <w:szCs w:val="22"/>
        </w:rPr>
        <w:t>C</w:t>
      </w:r>
      <w:r w:rsidRPr="00116B3C">
        <w:rPr>
          <w:rFonts w:asciiTheme="minorHAnsi" w:hAnsiTheme="minorHAnsi" w:cs="Arial"/>
          <w:szCs w:val="22"/>
        </w:rPr>
        <w:t>ontrat</w:t>
      </w:r>
      <w:r>
        <w:rPr>
          <w:rFonts w:asciiTheme="minorHAnsi" w:hAnsiTheme="minorHAnsi" w:cs="Arial"/>
          <w:szCs w:val="22"/>
        </w:rPr>
        <w:t>.</w:t>
      </w:r>
    </w:p>
    <w:p w14:paraId="04FFD7EC" w14:textId="59A772C5" w:rsidR="00C0249F" w:rsidRDefault="00116B3C" w:rsidP="003E6535">
      <w:pPr>
        <w:pStyle w:val="u"/>
        <w:widowControl w:val="0"/>
        <w:spacing w:after="120"/>
        <w:ind w:left="561"/>
        <w:rPr>
          <w:rFonts w:asciiTheme="minorHAnsi" w:hAnsiTheme="minorHAnsi" w:cs="Arial"/>
          <w:szCs w:val="22"/>
        </w:rPr>
      </w:pPr>
      <w:r w:rsidRPr="00A86E43">
        <w:rPr>
          <w:rFonts w:asciiTheme="minorHAnsi" w:hAnsiTheme="minorHAnsi" w:cs="Arial"/>
          <w:szCs w:val="22"/>
        </w:rPr>
        <w:t xml:space="preserve">Le versement d’acompte ne constitue pas preuve de réception, même partielle, et ne libère pas le </w:t>
      </w:r>
      <w:r w:rsidRPr="00116B3C">
        <w:rPr>
          <w:rFonts w:asciiTheme="minorHAnsi" w:hAnsiTheme="minorHAnsi" w:cs="Arial"/>
          <w:szCs w:val="22"/>
        </w:rPr>
        <w:t>Contractant</w:t>
      </w:r>
      <w:r w:rsidRPr="00A86E43">
        <w:rPr>
          <w:rFonts w:asciiTheme="minorHAnsi" w:hAnsiTheme="minorHAnsi" w:cs="Arial"/>
          <w:szCs w:val="22"/>
        </w:rPr>
        <w:t xml:space="preserve"> de ses obligations au titre du </w:t>
      </w:r>
      <w:r w:rsidRPr="00035FF8">
        <w:rPr>
          <w:rFonts w:asciiTheme="minorHAnsi" w:hAnsiTheme="minorHAnsi" w:cs="Arial"/>
          <w:smallCaps/>
          <w:szCs w:val="22"/>
        </w:rPr>
        <w:t>Contrat</w:t>
      </w:r>
      <w:r w:rsidRPr="00A86E43">
        <w:rPr>
          <w:rFonts w:asciiTheme="minorHAnsi" w:hAnsiTheme="minorHAnsi" w:cs="Arial"/>
          <w:szCs w:val="22"/>
        </w:rPr>
        <w:t xml:space="preserve"> et du poste considéré.</w:t>
      </w:r>
    </w:p>
    <w:p w14:paraId="07EAD732" w14:textId="42A31E9E" w:rsidR="00116B3C" w:rsidRDefault="00116B3C" w:rsidP="003E6535">
      <w:pPr>
        <w:pStyle w:val="u"/>
        <w:widowControl w:val="0"/>
        <w:spacing w:after="120"/>
        <w:ind w:left="561"/>
        <w:rPr>
          <w:rFonts w:asciiTheme="minorHAnsi" w:hAnsiTheme="minorHAnsi" w:cs="Arial"/>
          <w:szCs w:val="22"/>
        </w:rPr>
      </w:pPr>
      <w:r w:rsidRPr="00116B3C">
        <w:rPr>
          <w:rFonts w:asciiTheme="minorHAnsi" w:hAnsiTheme="minorHAnsi" w:cs="Arial"/>
          <w:szCs w:val="22"/>
        </w:rPr>
        <w:t xml:space="preserve">L’exécution des prestations dues au titre du </w:t>
      </w:r>
      <w:r w:rsidR="00035FF8" w:rsidRPr="00035FF8">
        <w:rPr>
          <w:rFonts w:asciiTheme="minorHAnsi" w:hAnsiTheme="minorHAnsi" w:cs="Arial"/>
          <w:smallCaps/>
          <w:szCs w:val="22"/>
        </w:rPr>
        <w:t>Contrat</w:t>
      </w:r>
      <w:r w:rsidR="00035FF8" w:rsidRPr="00A86E43">
        <w:rPr>
          <w:rFonts w:asciiTheme="minorHAnsi" w:hAnsiTheme="minorHAnsi" w:cs="Arial"/>
          <w:szCs w:val="22"/>
        </w:rPr>
        <w:t xml:space="preserve"> </w:t>
      </w:r>
      <w:r w:rsidRPr="00116B3C">
        <w:rPr>
          <w:rFonts w:asciiTheme="minorHAnsi" w:hAnsiTheme="minorHAnsi" w:cs="Arial"/>
          <w:szCs w:val="22"/>
        </w:rPr>
        <w:t>ouvre droit au versement d’acompte confor</w:t>
      </w:r>
      <w:r w:rsidR="00035FF8">
        <w:rPr>
          <w:rFonts w:asciiTheme="minorHAnsi" w:hAnsiTheme="minorHAnsi" w:cs="Arial"/>
          <w:szCs w:val="22"/>
        </w:rPr>
        <w:t>mément à l’échéancier suivant :</w:t>
      </w:r>
    </w:p>
    <w:tbl>
      <w:tblPr>
        <w:tblStyle w:val="Grilledutableau"/>
        <w:tblW w:w="9498" w:type="dxa"/>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418"/>
        <w:gridCol w:w="4536"/>
        <w:gridCol w:w="3544"/>
      </w:tblGrid>
      <w:tr w:rsidR="00945E8F" w:rsidRPr="00A86E43" w14:paraId="1B90817A" w14:textId="77777777" w:rsidTr="004246D6">
        <w:trPr>
          <w:trHeight w:val="273"/>
        </w:trPr>
        <w:tc>
          <w:tcPr>
            <w:tcW w:w="1418" w:type="dxa"/>
            <w:vAlign w:val="center"/>
          </w:tcPr>
          <w:p w14:paraId="778BECC5" w14:textId="77777777" w:rsidR="00945E8F" w:rsidRPr="00605177" w:rsidRDefault="00945E8F" w:rsidP="004246D6">
            <w:pPr>
              <w:pStyle w:val="u"/>
              <w:widowControl w:val="0"/>
              <w:numPr>
                <w:ilvl w:val="12"/>
                <w:numId w:val="0"/>
              </w:numPr>
              <w:ind w:left="-108"/>
              <w:jc w:val="center"/>
              <w:rPr>
                <w:rFonts w:asciiTheme="minorHAnsi" w:hAnsiTheme="minorHAnsi" w:cs="Arial"/>
                <w:b/>
                <w:szCs w:val="22"/>
              </w:rPr>
            </w:pPr>
            <w:r>
              <w:rPr>
                <w:rFonts w:asciiTheme="minorHAnsi" w:hAnsiTheme="minorHAnsi" w:cs="Arial"/>
                <w:b/>
                <w:szCs w:val="22"/>
              </w:rPr>
              <w:t>Postes</w:t>
            </w:r>
          </w:p>
        </w:tc>
        <w:tc>
          <w:tcPr>
            <w:tcW w:w="4536" w:type="dxa"/>
            <w:vAlign w:val="center"/>
          </w:tcPr>
          <w:p w14:paraId="4E073149" w14:textId="77777777" w:rsidR="00945E8F" w:rsidRPr="00605177" w:rsidRDefault="00945E8F" w:rsidP="004246D6">
            <w:pPr>
              <w:pStyle w:val="u"/>
              <w:widowControl w:val="0"/>
              <w:numPr>
                <w:ilvl w:val="12"/>
                <w:numId w:val="0"/>
              </w:numPr>
              <w:jc w:val="center"/>
              <w:rPr>
                <w:rFonts w:asciiTheme="minorHAnsi" w:hAnsiTheme="minorHAnsi" w:cs="Arial"/>
                <w:b/>
                <w:szCs w:val="22"/>
              </w:rPr>
            </w:pPr>
            <w:r w:rsidRPr="00605177">
              <w:rPr>
                <w:rFonts w:asciiTheme="minorHAnsi" w:hAnsiTheme="minorHAnsi" w:cs="Arial"/>
                <w:b/>
                <w:szCs w:val="22"/>
              </w:rPr>
              <w:t>Montant de l’acompte</w:t>
            </w:r>
          </w:p>
        </w:tc>
        <w:tc>
          <w:tcPr>
            <w:tcW w:w="3544" w:type="dxa"/>
            <w:vAlign w:val="center"/>
          </w:tcPr>
          <w:p w14:paraId="04FA90C5" w14:textId="77777777" w:rsidR="00945E8F" w:rsidRPr="00605177" w:rsidRDefault="00945E8F" w:rsidP="004246D6">
            <w:pPr>
              <w:pStyle w:val="u"/>
              <w:widowControl w:val="0"/>
              <w:numPr>
                <w:ilvl w:val="12"/>
                <w:numId w:val="0"/>
              </w:numPr>
              <w:jc w:val="center"/>
              <w:rPr>
                <w:rFonts w:asciiTheme="minorHAnsi" w:hAnsiTheme="minorHAnsi" w:cs="Arial"/>
                <w:b/>
                <w:szCs w:val="22"/>
              </w:rPr>
            </w:pPr>
            <w:r w:rsidRPr="00605177">
              <w:rPr>
                <w:rFonts w:asciiTheme="minorHAnsi" w:hAnsiTheme="minorHAnsi" w:cs="Arial"/>
                <w:b/>
                <w:szCs w:val="22"/>
              </w:rPr>
              <w:t>Date de versement</w:t>
            </w:r>
          </w:p>
        </w:tc>
      </w:tr>
      <w:tr w:rsidR="00945E8F" w:rsidRPr="00A86E43" w14:paraId="59E2A569" w14:textId="77777777" w:rsidTr="004246D6">
        <w:trPr>
          <w:trHeight w:val="351"/>
        </w:trPr>
        <w:tc>
          <w:tcPr>
            <w:tcW w:w="1418" w:type="dxa"/>
            <w:vMerge w:val="restart"/>
            <w:vAlign w:val="center"/>
          </w:tcPr>
          <w:p w14:paraId="11C3E9BC" w14:textId="77777777" w:rsidR="00945E8F" w:rsidRDefault="00945E8F" w:rsidP="004246D6">
            <w:pPr>
              <w:pStyle w:val="u"/>
              <w:widowControl w:val="0"/>
              <w:numPr>
                <w:ilvl w:val="12"/>
                <w:numId w:val="0"/>
              </w:numPr>
              <w:ind w:left="-108"/>
              <w:jc w:val="center"/>
              <w:rPr>
                <w:rFonts w:asciiTheme="minorHAnsi" w:hAnsiTheme="minorHAnsi" w:cs="Arial"/>
                <w:szCs w:val="22"/>
              </w:rPr>
            </w:pPr>
            <w:r>
              <w:rPr>
                <w:rFonts w:asciiTheme="minorHAnsi" w:hAnsiTheme="minorHAnsi" w:cs="Arial"/>
                <w:szCs w:val="22"/>
              </w:rPr>
              <w:t>P1</w:t>
            </w:r>
          </w:p>
        </w:tc>
        <w:tc>
          <w:tcPr>
            <w:tcW w:w="4536" w:type="dxa"/>
            <w:vAlign w:val="center"/>
          </w:tcPr>
          <w:p w14:paraId="23EA7E8E" w14:textId="77777777" w:rsidR="00945E8F" w:rsidRDefault="00945E8F" w:rsidP="004246D6">
            <w:pPr>
              <w:pStyle w:val="u"/>
              <w:widowControl w:val="0"/>
              <w:numPr>
                <w:ilvl w:val="12"/>
                <w:numId w:val="0"/>
              </w:numPr>
              <w:jc w:val="center"/>
              <w:rPr>
                <w:rFonts w:asciiTheme="minorHAnsi" w:hAnsiTheme="minorHAnsi" w:cs="Arial"/>
                <w:szCs w:val="22"/>
              </w:rPr>
            </w:pPr>
            <w:r>
              <w:rPr>
                <w:rFonts w:asciiTheme="minorHAnsi" w:hAnsiTheme="minorHAnsi" w:cs="Arial"/>
                <w:szCs w:val="22"/>
              </w:rPr>
              <w:t>4</w:t>
            </w:r>
            <w:r w:rsidRPr="00035FF8">
              <w:rPr>
                <w:rFonts w:asciiTheme="minorHAnsi" w:hAnsiTheme="minorHAnsi" w:cs="Arial"/>
                <w:szCs w:val="22"/>
              </w:rPr>
              <w:t xml:space="preserve">0% </w:t>
            </w:r>
            <w:r>
              <w:rPr>
                <w:rFonts w:asciiTheme="minorHAnsi" w:hAnsiTheme="minorHAnsi" w:cs="Arial"/>
                <w:szCs w:val="22"/>
              </w:rPr>
              <w:t>à la remise du rapport Diagnostic</w:t>
            </w:r>
          </w:p>
        </w:tc>
        <w:tc>
          <w:tcPr>
            <w:tcW w:w="3544" w:type="dxa"/>
            <w:vMerge w:val="restart"/>
            <w:vAlign w:val="center"/>
          </w:tcPr>
          <w:p w14:paraId="7605DC55" w14:textId="77777777" w:rsidR="00945E8F" w:rsidRPr="00605177" w:rsidRDefault="00945E8F" w:rsidP="004246D6">
            <w:pPr>
              <w:pStyle w:val="u"/>
              <w:widowControl w:val="0"/>
              <w:numPr>
                <w:ilvl w:val="12"/>
                <w:numId w:val="0"/>
              </w:numPr>
              <w:jc w:val="center"/>
              <w:rPr>
                <w:rFonts w:asciiTheme="minorHAnsi" w:hAnsiTheme="minorHAnsi" w:cs="Arial"/>
                <w:szCs w:val="22"/>
              </w:rPr>
            </w:pPr>
            <w:r w:rsidRPr="00605177">
              <w:rPr>
                <w:rFonts w:asciiTheme="minorHAnsi" w:hAnsiTheme="minorHAnsi" w:cs="Arial"/>
                <w:szCs w:val="22"/>
              </w:rPr>
              <w:t>Après validation de l’ensemble des livrables prévus</w:t>
            </w:r>
            <w:r>
              <w:rPr>
                <w:rFonts w:asciiTheme="minorHAnsi" w:hAnsiTheme="minorHAnsi" w:cs="Arial"/>
                <w:szCs w:val="22"/>
              </w:rPr>
              <w:t xml:space="preserve"> au titre du poste 1</w:t>
            </w:r>
          </w:p>
        </w:tc>
      </w:tr>
      <w:tr w:rsidR="00945E8F" w:rsidRPr="00A86E43" w14:paraId="1B57332B" w14:textId="77777777" w:rsidTr="004246D6">
        <w:trPr>
          <w:trHeight w:val="393"/>
        </w:trPr>
        <w:tc>
          <w:tcPr>
            <w:tcW w:w="1418" w:type="dxa"/>
            <w:vMerge/>
            <w:vAlign w:val="center"/>
          </w:tcPr>
          <w:p w14:paraId="66F082C9" w14:textId="77777777" w:rsidR="00945E8F" w:rsidRPr="00035FF8" w:rsidRDefault="00945E8F" w:rsidP="004246D6">
            <w:pPr>
              <w:pStyle w:val="u"/>
              <w:widowControl w:val="0"/>
              <w:numPr>
                <w:ilvl w:val="12"/>
                <w:numId w:val="0"/>
              </w:numPr>
              <w:ind w:left="-108"/>
              <w:jc w:val="center"/>
              <w:rPr>
                <w:rFonts w:asciiTheme="minorHAnsi" w:hAnsiTheme="minorHAnsi" w:cs="Arial"/>
                <w:szCs w:val="22"/>
              </w:rPr>
            </w:pPr>
          </w:p>
        </w:tc>
        <w:tc>
          <w:tcPr>
            <w:tcW w:w="4536" w:type="dxa"/>
            <w:vAlign w:val="center"/>
          </w:tcPr>
          <w:p w14:paraId="33D64A76" w14:textId="77777777" w:rsidR="00945E8F" w:rsidRPr="00035FF8" w:rsidRDefault="00945E8F" w:rsidP="004246D6">
            <w:pPr>
              <w:pStyle w:val="u"/>
              <w:widowControl w:val="0"/>
              <w:numPr>
                <w:ilvl w:val="12"/>
                <w:numId w:val="0"/>
              </w:numPr>
              <w:jc w:val="center"/>
              <w:rPr>
                <w:rFonts w:asciiTheme="minorHAnsi" w:hAnsiTheme="minorHAnsi" w:cs="Arial"/>
                <w:szCs w:val="22"/>
              </w:rPr>
            </w:pPr>
            <w:r>
              <w:rPr>
                <w:rFonts w:asciiTheme="minorHAnsi" w:hAnsiTheme="minorHAnsi" w:cs="Arial"/>
                <w:szCs w:val="22"/>
              </w:rPr>
              <w:t>6</w:t>
            </w:r>
            <w:r w:rsidRPr="00605177">
              <w:rPr>
                <w:rFonts w:asciiTheme="minorHAnsi" w:hAnsiTheme="minorHAnsi" w:cs="Arial"/>
                <w:szCs w:val="22"/>
              </w:rPr>
              <w:t xml:space="preserve">0% </w:t>
            </w:r>
            <w:r>
              <w:rPr>
                <w:rFonts w:asciiTheme="minorHAnsi" w:hAnsiTheme="minorHAnsi" w:cs="Arial"/>
                <w:szCs w:val="22"/>
              </w:rPr>
              <w:t xml:space="preserve">à la remise de l’Avant-Projet Détaillé (APD) </w:t>
            </w:r>
          </w:p>
        </w:tc>
        <w:tc>
          <w:tcPr>
            <w:tcW w:w="3544" w:type="dxa"/>
            <w:vMerge/>
            <w:vAlign w:val="center"/>
          </w:tcPr>
          <w:p w14:paraId="3EF36ADB" w14:textId="77777777" w:rsidR="00945E8F" w:rsidRPr="00035FF8" w:rsidRDefault="00945E8F" w:rsidP="004246D6">
            <w:pPr>
              <w:pStyle w:val="u"/>
              <w:widowControl w:val="0"/>
              <w:numPr>
                <w:ilvl w:val="12"/>
                <w:numId w:val="0"/>
              </w:numPr>
              <w:jc w:val="center"/>
              <w:rPr>
                <w:rFonts w:asciiTheme="minorHAnsi" w:hAnsiTheme="minorHAnsi" w:cs="Arial"/>
                <w:szCs w:val="22"/>
              </w:rPr>
            </w:pPr>
          </w:p>
        </w:tc>
      </w:tr>
      <w:tr w:rsidR="00945E8F" w:rsidRPr="00A86E43" w14:paraId="73EAF01F" w14:textId="77777777" w:rsidTr="004246D6">
        <w:tc>
          <w:tcPr>
            <w:tcW w:w="1418" w:type="dxa"/>
            <w:vMerge w:val="restart"/>
            <w:vAlign w:val="center"/>
          </w:tcPr>
          <w:p w14:paraId="7B52C9C4" w14:textId="77777777" w:rsidR="00945E8F" w:rsidRPr="00605177" w:rsidRDefault="00945E8F" w:rsidP="004246D6">
            <w:pPr>
              <w:pStyle w:val="u"/>
              <w:widowControl w:val="0"/>
              <w:numPr>
                <w:ilvl w:val="12"/>
                <w:numId w:val="0"/>
              </w:numPr>
              <w:ind w:left="-108"/>
              <w:jc w:val="center"/>
              <w:rPr>
                <w:rFonts w:asciiTheme="minorHAnsi" w:hAnsiTheme="minorHAnsi" w:cs="Arial"/>
                <w:szCs w:val="22"/>
              </w:rPr>
            </w:pPr>
            <w:r>
              <w:rPr>
                <w:rFonts w:asciiTheme="minorHAnsi" w:hAnsiTheme="minorHAnsi" w:cs="Arial"/>
                <w:szCs w:val="22"/>
              </w:rPr>
              <w:t>P2</w:t>
            </w:r>
          </w:p>
        </w:tc>
        <w:tc>
          <w:tcPr>
            <w:tcW w:w="4536" w:type="dxa"/>
            <w:vAlign w:val="center"/>
          </w:tcPr>
          <w:p w14:paraId="3213598B" w14:textId="5C7B2FFA" w:rsidR="00945E8F" w:rsidRPr="00605177" w:rsidRDefault="00945E8F" w:rsidP="000464B0">
            <w:pPr>
              <w:pStyle w:val="u"/>
              <w:widowControl w:val="0"/>
              <w:numPr>
                <w:ilvl w:val="12"/>
                <w:numId w:val="0"/>
              </w:numPr>
              <w:jc w:val="center"/>
              <w:rPr>
                <w:rFonts w:asciiTheme="minorHAnsi" w:hAnsiTheme="minorHAnsi" w:cs="Arial"/>
                <w:szCs w:val="22"/>
              </w:rPr>
            </w:pPr>
            <w:r w:rsidRPr="00A92BFC">
              <w:rPr>
                <w:rFonts w:asciiTheme="minorHAnsi" w:hAnsiTheme="minorHAnsi" w:cs="Arial"/>
                <w:szCs w:val="22"/>
              </w:rPr>
              <w:t xml:space="preserve">80% à la remise </w:t>
            </w:r>
            <w:r w:rsidR="004246D6">
              <w:rPr>
                <w:rFonts w:asciiTheme="minorHAnsi" w:hAnsiTheme="minorHAnsi" w:cs="Arial"/>
                <w:szCs w:val="22"/>
              </w:rPr>
              <w:t>des</w:t>
            </w:r>
            <w:r w:rsidR="000464B0">
              <w:rPr>
                <w:rFonts w:asciiTheme="minorHAnsi" w:hAnsiTheme="minorHAnsi" w:cs="Arial"/>
                <w:szCs w:val="22"/>
              </w:rPr>
              <w:t xml:space="preserve"> Dossiers de </w:t>
            </w:r>
            <w:r w:rsidRPr="00A92BFC">
              <w:rPr>
                <w:rFonts w:asciiTheme="minorHAnsi" w:hAnsiTheme="minorHAnsi" w:cs="Arial"/>
                <w:szCs w:val="22"/>
              </w:rPr>
              <w:t>Consultation des Entreprises (DCE)</w:t>
            </w:r>
          </w:p>
        </w:tc>
        <w:tc>
          <w:tcPr>
            <w:tcW w:w="3544" w:type="dxa"/>
            <w:vMerge w:val="restart"/>
            <w:vAlign w:val="center"/>
          </w:tcPr>
          <w:p w14:paraId="2B5EEE5B" w14:textId="77777777" w:rsidR="00945E8F" w:rsidRPr="00605177" w:rsidRDefault="00945E8F" w:rsidP="004246D6">
            <w:pPr>
              <w:pStyle w:val="u"/>
              <w:widowControl w:val="0"/>
              <w:numPr>
                <w:ilvl w:val="12"/>
                <w:numId w:val="0"/>
              </w:numPr>
              <w:jc w:val="center"/>
              <w:rPr>
                <w:rFonts w:asciiTheme="minorHAnsi" w:hAnsiTheme="minorHAnsi" w:cs="Arial"/>
                <w:szCs w:val="22"/>
              </w:rPr>
            </w:pPr>
            <w:r w:rsidRPr="00605177">
              <w:rPr>
                <w:rFonts w:asciiTheme="minorHAnsi" w:hAnsiTheme="minorHAnsi" w:cs="Arial"/>
                <w:szCs w:val="22"/>
              </w:rPr>
              <w:t>Après validation de l’ensemble des livrables prévus au titr</w:t>
            </w:r>
            <w:r>
              <w:rPr>
                <w:rFonts w:asciiTheme="minorHAnsi" w:hAnsiTheme="minorHAnsi" w:cs="Arial"/>
                <w:szCs w:val="22"/>
              </w:rPr>
              <w:t>e du poste 2</w:t>
            </w:r>
          </w:p>
        </w:tc>
      </w:tr>
      <w:tr w:rsidR="00945E8F" w:rsidRPr="00A86E43" w14:paraId="23A66FB6" w14:textId="77777777" w:rsidTr="004246D6">
        <w:tc>
          <w:tcPr>
            <w:tcW w:w="1418" w:type="dxa"/>
            <w:vMerge/>
            <w:vAlign w:val="center"/>
          </w:tcPr>
          <w:p w14:paraId="170AD804" w14:textId="77777777" w:rsidR="00945E8F" w:rsidRPr="00605177" w:rsidRDefault="00945E8F" w:rsidP="004246D6">
            <w:pPr>
              <w:pStyle w:val="u"/>
              <w:widowControl w:val="0"/>
              <w:numPr>
                <w:ilvl w:val="12"/>
                <w:numId w:val="0"/>
              </w:numPr>
              <w:ind w:left="-108"/>
              <w:jc w:val="center"/>
              <w:rPr>
                <w:rFonts w:asciiTheme="minorHAnsi" w:hAnsiTheme="minorHAnsi" w:cs="Arial"/>
                <w:szCs w:val="22"/>
              </w:rPr>
            </w:pPr>
          </w:p>
        </w:tc>
        <w:tc>
          <w:tcPr>
            <w:tcW w:w="4536" w:type="dxa"/>
            <w:vAlign w:val="center"/>
          </w:tcPr>
          <w:p w14:paraId="160DC395" w14:textId="34150C9C" w:rsidR="00945E8F" w:rsidRPr="00605177" w:rsidRDefault="00945E8F" w:rsidP="004246D6">
            <w:pPr>
              <w:pStyle w:val="u"/>
              <w:widowControl w:val="0"/>
              <w:numPr>
                <w:ilvl w:val="12"/>
                <w:numId w:val="0"/>
              </w:numPr>
              <w:jc w:val="center"/>
              <w:rPr>
                <w:rFonts w:asciiTheme="minorHAnsi" w:hAnsiTheme="minorHAnsi" w:cs="Arial"/>
                <w:szCs w:val="22"/>
              </w:rPr>
            </w:pPr>
            <w:r w:rsidRPr="00A92BFC">
              <w:rPr>
                <w:rFonts w:asciiTheme="minorHAnsi" w:hAnsiTheme="minorHAnsi" w:cs="Arial"/>
                <w:szCs w:val="22"/>
              </w:rPr>
              <w:t xml:space="preserve">20% à la remise du Rapport d'Analyse </w:t>
            </w:r>
            <w:r w:rsidR="000464B0">
              <w:rPr>
                <w:rFonts w:asciiTheme="minorHAnsi" w:hAnsiTheme="minorHAnsi" w:cs="Arial"/>
                <w:szCs w:val="22"/>
              </w:rPr>
              <w:t xml:space="preserve">des offres </w:t>
            </w:r>
            <w:r w:rsidRPr="00A92BFC">
              <w:rPr>
                <w:rFonts w:asciiTheme="minorHAnsi" w:hAnsiTheme="minorHAnsi" w:cs="Arial"/>
                <w:szCs w:val="22"/>
              </w:rPr>
              <w:t>+ Signature des marchés</w:t>
            </w:r>
          </w:p>
        </w:tc>
        <w:tc>
          <w:tcPr>
            <w:tcW w:w="3544" w:type="dxa"/>
            <w:vMerge/>
            <w:vAlign w:val="center"/>
          </w:tcPr>
          <w:p w14:paraId="2914F276" w14:textId="77777777" w:rsidR="00945E8F" w:rsidRPr="00605177" w:rsidRDefault="00945E8F" w:rsidP="004246D6">
            <w:pPr>
              <w:pStyle w:val="u"/>
              <w:widowControl w:val="0"/>
              <w:numPr>
                <w:ilvl w:val="12"/>
                <w:numId w:val="0"/>
              </w:numPr>
              <w:jc w:val="center"/>
              <w:rPr>
                <w:rFonts w:asciiTheme="minorHAnsi" w:hAnsiTheme="minorHAnsi" w:cs="Arial"/>
                <w:szCs w:val="22"/>
                <w:highlight w:val="yellow"/>
              </w:rPr>
            </w:pPr>
          </w:p>
        </w:tc>
      </w:tr>
      <w:tr w:rsidR="00945E8F" w:rsidRPr="00605177" w14:paraId="535D20B5" w14:textId="77777777" w:rsidTr="004246D6">
        <w:trPr>
          <w:trHeight w:val="612"/>
        </w:trPr>
        <w:tc>
          <w:tcPr>
            <w:tcW w:w="1418" w:type="dxa"/>
            <w:vAlign w:val="center"/>
          </w:tcPr>
          <w:p w14:paraId="43186099" w14:textId="77777777" w:rsidR="00945E8F" w:rsidRPr="00605177" w:rsidRDefault="00945E8F" w:rsidP="004246D6">
            <w:pPr>
              <w:pStyle w:val="u"/>
              <w:widowControl w:val="0"/>
              <w:numPr>
                <w:ilvl w:val="12"/>
                <w:numId w:val="0"/>
              </w:numPr>
              <w:ind w:left="-108"/>
              <w:jc w:val="center"/>
              <w:rPr>
                <w:rFonts w:asciiTheme="minorHAnsi" w:hAnsiTheme="minorHAnsi" w:cs="Arial"/>
                <w:szCs w:val="22"/>
              </w:rPr>
            </w:pPr>
            <w:r>
              <w:rPr>
                <w:rFonts w:asciiTheme="minorHAnsi" w:hAnsiTheme="minorHAnsi" w:cs="Arial"/>
                <w:szCs w:val="22"/>
              </w:rPr>
              <w:t>P3</w:t>
            </w:r>
          </w:p>
        </w:tc>
        <w:tc>
          <w:tcPr>
            <w:tcW w:w="4536" w:type="dxa"/>
            <w:vAlign w:val="center"/>
          </w:tcPr>
          <w:p w14:paraId="193EB25D" w14:textId="5AF97D72" w:rsidR="00945E8F" w:rsidRPr="00605177" w:rsidRDefault="00945E8F" w:rsidP="004246D6">
            <w:pPr>
              <w:pStyle w:val="u"/>
              <w:widowControl w:val="0"/>
              <w:numPr>
                <w:ilvl w:val="12"/>
                <w:numId w:val="0"/>
              </w:numPr>
              <w:jc w:val="center"/>
              <w:rPr>
                <w:rFonts w:asciiTheme="minorHAnsi" w:hAnsiTheme="minorHAnsi" w:cs="Arial"/>
                <w:szCs w:val="22"/>
              </w:rPr>
            </w:pPr>
            <w:r w:rsidRPr="009652AB">
              <w:rPr>
                <w:rFonts w:asciiTheme="minorHAnsi" w:hAnsiTheme="minorHAnsi" w:cs="Arial"/>
                <w:szCs w:val="22"/>
              </w:rPr>
              <w:t>Au prorata du nombre de mois définitifs des travaux convenu</w:t>
            </w:r>
            <w:r>
              <w:rPr>
                <w:rFonts w:asciiTheme="minorHAnsi" w:hAnsiTheme="minorHAnsi" w:cs="Arial"/>
                <w:szCs w:val="22"/>
              </w:rPr>
              <w:t xml:space="preserve"> </w:t>
            </w:r>
            <w:r w:rsidRPr="009652AB">
              <w:rPr>
                <w:rFonts w:asciiTheme="minorHAnsi" w:hAnsiTheme="minorHAnsi" w:cs="Arial"/>
                <w:szCs w:val="22"/>
              </w:rPr>
              <w:t>avec l'entreprise</w:t>
            </w:r>
          </w:p>
        </w:tc>
        <w:tc>
          <w:tcPr>
            <w:tcW w:w="3544" w:type="dxa"/>
            <w:vAlign w:val="center"/>
          </w:tcPr>
          <w:p w14:paraId="154D5907" w14:textId="0615CCC7" w:rsidR="00945E8F" w:rsidRPr="00605177" w:rsidRDefault="00945E8F" w:rsidP="004246D6">
            <w:pPr>
              <w:pStyle w:val="u"/>
              <w:widowControl w:val="0"/>
              <w:numPr>
                <w:ilvl w:val="12"/>
                <w:numId w:val="0"/>
              </w:numPr>
              <w:jc w:val="center"/>
              <w:rPr>
                <w:rFonts w:asciiTheme="minorHAnsi" w:hAnsiTheme="minorHAnsi" w:cs="Arial"/>
                <w:szCs w:val="22"/>
              </w:rPr>
            </w:pPr>
            <w:r w:rsidRPr="00605177">
              <w:rPr>
                <w:rFonts w:asciiTheme="minorHAnsi" w:hAnsiTheme="minorHAnsi" w:cs="Arial"/>
                <w:szCs w:val="22"/>
              </w:rPr>
              <w:t>Après validation de l’ensemble des livrables prévus au titr</w:t>
            </w:r>
            <w:r>
              <w:rPr>
                <w:rFonts w:asciiTheme="minorHAnsi" w:hAnsiTheme="minorHAnsi" w:cs="Arial"/>
                <w:szCs w:val="22"/>
              </w:rPr>
              <w:t>e du poste 3</w:t>
            </w:r>
          </w:p>
        </w:tc>
      </w:tr>
    </w:tbl>
    <w:p w14:paraId="543F5B5C" w14:textId="77777777" w:rsidR="002712EA" w:rsidRPr="00A86E43" w:rsidRDefault="002712EA" w:rsidP="00A1761D">
      <w:pPr>
        <w:pStyle w:val="Titre2"/>
        <w:spacing w:before="120" w:after="60"/>
        <w:jc w:val="both"/>
        <w:rPr>
          <w:rFonts w:asciiTheme="minorHAnsi" w:hAnsiTheme="minorHAnsi"/>
          <w:sz w:val="22"/>
        </w:rPr>
      </w:pPr>
      <w:bookmarkStart w:id="22" w:name="_Toc225062803"/>
      <w:r w:rsidRPr="00A86E43">
        <w:rPr>
          <w:rFonts w:asciiTheme="minorHAnsi" w:hAnsiTheme="minorHAnsi"/>
          <w:sz w:val="22"/>
        </w:rPr>
        <w:lastRenderedPageBreak/>
        <w:t>Délais de paiement</w:t>
      </w:r>
      <w:r w:rsidR="00EA1301" w:rsidRPr="00A86E43">
        <w:rPr>
          <w:rFonts w:asciiTheme="minorHAnsi" w:hAnsiTheme="minorHAnsi"/>
          <w:sz w:val="22"/>
        </w:rPr>
        <w:t xml:space="preserve"> et intérêts moratoires</w:t>
      </w:r>
      <w:bookmarkEnd w:id="22"/>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Le délai global de paiement des sommes dues en exécution du </w:t>
      </w:r>
      <w:r w:rsidRPr="00667090">
        <w:rPr>
          <w:rFonts w:asciiTheme="minorHAnsi" w:hAnsiTheme="minorHAnsi" w:cs="Arial"/>
          <w:smallCaps/>
        </w:rPr>
        <w:t>Contrat</w:t>
      </w:r>
      <w:r w:rsidRPr="00A86E43">
        <w:rPr>
          <w:rFonts w:asciiTheme="minorHAnsi" w:hAnsiTheme="minorHAnsi" w:cs="Arial"/>
        </w:rPr>
        <w:t xml:space="preserve">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3" w:name="_Toc225062804"/>
      <w:r w:rsidRPr="00A86E43">
        <w:rPr>
          <w:rFonts w:asciiTheme="minorHAnsi" w:hAnsiTheme="minorHAnsi"/>
          <w:sz w:val="22"/>
        </w:rPr>
        <w:t>Présentation des demandes de paiement</w:t>
      </w:r>
      <w:bookmarkEnd w:id="23"/>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F4BCE">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F4BCE">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68B22ED1" w:rsidR="0007670D" w:rsidRPr="00A86E43" w:rsidRDefault="004246D6" w:rsidP="00CF4BCE">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w:t>
      </w:r>
      <w:r w:rsidR="0007670D" w:rsidRPr="00A86E43">
        <w:rPr>
          <w:rFonts w:asciiTheme="minorHAnsi" w:eastAsia="Times New Roman" w:hAnsiTheme="minorHAnsi" w:cs="Arial"/>
          <w:sz w:val="22"/>
        </w:rPr>
        <w:t xml:space="preserve"> du compte bancaire,</w:t>
      </w:r>
    </w:p>
    <w:p w14:paraId="78F2FBFA" w14:textId="77777777" w:rsidR="0007670D" w:rsidRPr="00A86E43" w:rsidRDefault="0007670D" w:rsidP="00CF4BCE">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CF4BCE">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F4BCE">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05D52426" w:rsidR="0007670D" w:rsidRPr="00A86E43" w:rsidRDefault="0007670D" w:rsidP="00CF4BCE">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La dénomination claire et précise des matériels et/</w:t>
      </w:r>
      <w:r w:rsidR="003E6535" w:rsidRPr="00A86E43">
        <w:rPr>
          <w:rFonts w:asciiTheme="minorHAnsi" w:eastAsia="Times New Roman" w:hAnsiTheme="minorHAnsi" w:cstheme="minorHAnsi"/>
          <w:sz w:val="22"/>
        </w:rPr>
        <w:t>ou fournitures</w:t>
      </w:r>
      <w:r w:rsidRPr="00A86E43">
        <w:rPr>
          <w:rFonts w:asciiTheme="minorHAnsi" w:eastAsia="Times New Roman" w:hAnsiTheme="minorHAnsi" w:cstheme="minorHAnsi"/>
          <w:sz w:val="22"/>
        </w:rPr>
        <w:t xml:space="preserve"> vendues, et/ou des prestations effectuées...</w:t>
      </w:r>
    </w:p>
    <w:p w14:paraId="40629809" w14:textId="77777777" w:rsidR="0007670D" w:rsidRPr="00825236" w:rsidRDefault="0007670D" w:rsidP="00CF4BCE">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4" w:name="_Toc225062805"/>
      <w:bookmarkStart w:id="25" w:name="_Toc344300189"/>
      <w:bookmarkEnd w:id="18"/>
      <w:r w:rsidRPr="00A86E43">
        <w:rPr>
          <w:rFonts w:asciiTheme="minorHAnsi" w:hAnsiTheme="minorHAnsi"/>
          <w:sz w:val="22"/>
        </w:rPr>
        <w:t>Virement bancaire</w:t>
      </w:r>
      <w:bookmarkEnd w:id="24"/>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6" w:name="_Toc225062806"/>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5"/>
      <w:bookmarkEnd w:id="26"/>
    </w:p>
    <w:p w14:paraId="35CE810D" w14:textId="318AE862" w:rsidR="0089576F" w:rsidRPr="00A86E43" w:rsidRDefault="00E541BC" w:rsidP="00E03358">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7" w:name="_Toc392669638"/>
      <w:bookmarkStart w:id="28" w:name="_Toc225062807"/>
      <w:r w:rsidRPr="00A86E43">
        <w:rPr>
          <w:rFonts w:asciiTheme="minorHAnsi" w:hAnsiTheme="minorHAnsi"/>
          <w:sz w:val="22"/>
          <w:szCs w:val="22"/>
        </w:rPr>
        <w:t>Impôts et taxes</w:t>
      </w:r>
      <w:bookmarkEnd w:id="27"/>
      <w:bookmarkEnd w:id="28"/>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CF4BCE">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29" w:name="_Toc225062808"/>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9"/>
    </w:p>
    <w:p w14:paraId="47340EBA" w14:textId="77777777" w:rsidR="00F72033" w:rsidRPr="00A86E43" w:rsidRDefault="000243D6" w:rsidP="00A1761D">
      <w:pPr>
        <w:pStyle w:val="Titre2"/>
        <w:jc w:val="both"/>
        <w:rPr>
          <w:rFonts w:asciiTheme="minorHAnsi" w:hAnsiTheme="minorHAnsi" w:cstheme="minorHAnsi"/>
          <w:sz w:val="22"/>
          <w:szCs w:val="22"/>
        </w:rPr>
      </w:pPr>
      <w:bookmarkStart w:id="30" w:name="_Toc390691469"/>
      <w:bookmarkStart w:id="31" w:name="_Toc392669640"/>
      <w:bookmarkStart w:id="32" w:name="_Toc225062809"/>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0"/>
      <w:bookmarkEnd w:id="31"/>
      <w:bookmarkEnd w:id="32"/>
    </w:p>
    <w:p w14:paraId="3325C3B9" w14:textId="1DD26CF6" w:rsidR="00F766D6" w:rsidRPr="0064629D" w:rsidRDefault="00F766D6" w:rsidP="00A1761D">
      <w:pPr>
        <w:pStyle w:val="u"/>
        <w:widowControl w:val="0"/>
        <w:numPr>
          <w:ilvl w:val="12"/>
          <w:numId w:val="0"/>
        </w:numPr>
        <w:spacing w:before="120"/>
        <w:ind w:left="561"/>
        <w:rPr>
          <w:rFonts w:asciiTheme="minorHAnsi" w:hAnsiTheme="minorHAnsi" w:cstheme="minorHAnsi"/>
          <w:szCs w:val="22"/>
        </w:rPr>
      </w:pPr>
      <w:r w:rsidRPr="0064629D">
        <w:rPr>
          <w:rFonts w:asciiTheme="minorHAnsi" w:hAnsiTheme="minorHAnsi" w:cstheme="minorHAnsi"/>
          <w:szCs w:val="22"/>
        </w:rPr>
        <w:t>Les opérations de vérification des prestations</w:t>
      </w:r>
      <w:r w:rsidR="00701BF6" w:rsidRPr="0064629D">
        <w:rPr>
          <w:rFonts w:asciiTheme="minorHAnsi" w:hAnsiTheme="minorHAnsi" w:cstheme="minorHAnsi"/>
          <w:szCs w:val="22"/>
        </w:rPr>
        <w:t xml:space="preserve"> </w:t>
      </w:r>
      <w:r w:rsidR="0021293C" w:rsidRPr="0064629D">
        <w:rPr>
          <w:rFonts w:asciiTheme="minorHAnsi" w:hAnsiTheme="minorHAnsi" w:cstheme="minorHAnsi"/>
          <w:szCs w:val="22"/>
        </w:rPr>
        <w:t>et</w:t>
      </w:r>
      <w:r w:rsidR="00701BF6" w:rsidRPr="0064629D">
        <w:rPr>
          <w:rFonts w:asciiTheme="minorHAnsi" w:hAnsiTheme="minorHAnsi" w:cstheme="minorHAnsi"/>
          <w:szCs w:val="22"/>
        </w:rPr>
        <w:t xml:space="preserve"> des fournitures</w:t>
      </w:r>
      <w:r w:rsidRPr="0064629D">
        <w:rPr>
          <w:rFonts w:asciiTheme="minorHAnsi" w:hAnsiTheme="minorHAnsi" w:cstheme="minorHAnsi"/>
          <w:szCs w:val="22"/>
        </w:rPr>
        <w:t xml:space="preserve"> seront </w:t>
      </w:r>
      <w:r w:rsidR="0021293C" w:rsidRPr="0064629D">
        <w:rPr>
          <w:rFonts w:asciiTheme="minorHAnsi" w:hAnsiTheme="minorHAnsi" w:cstheme="minorHAnsi"/>
          <w:szCs w:val="22"/>
        </w:rPr>
        <w:t xml:space="preserve">effectuées </w:t>
      </w:r>
      <w:r w:rsidRPr="0064629D">
        <w:rPr>
          <w:rFonts w:asciiTheme="minorHAnsi" w:hAnsiTheme="minorHAnsi" w:cstheme="minorHAnsi"/>
          <w:szCs w:val="22"/>
        </w:rPr>
        <w:t xml:space="preserve">conformément </w:t>
      </w:r>
      <w:r w:rsidR="00E2279F" w:rsidRPr="0064629D">
        <w:rPr>
          <w:rFonts w:asciiTheme="minorHAnsi" w:hAnsiTheme="minorHAnsi" w:cstheme="minorHAnsi"/>
          <w:szCs w:val="22"/>
        </w:rPr>
        <w:t>au chapitre 5 du CCAG-FCS</w:t>
      </w:r>
      <w:r w:rsidR="003A4792" w:rsidRPr="0064629D">
        <w:rPr>
          <w:rFonts w:asciiTheme="minorHAnsi" w:hAnsiTheme="minorHAnsi" w:cstheme="minorHAnsi"/>
          <w:szCs w:val="22"/>
        </w:rPr>
        <w:t xml:space="preserve"> </w:t>
      </w:r>
      <w:r w:rsidRPr="0064629D">
        <w:rPr>
          <w:rFonts w:asciiTheme="minorHAnsi" w:hAnsiTheme="minorHAnsi" w:cstheme="minorHAnsi"/>
          <w:szCs w:val="22"/>
        </w:rPr>
        <w:t>Par dérogation à l’article 2</w:t>
      </w:r>
      <w:r w:rsidR="004A7A7D" w:rsidRPr="0064629D">
        <w:rPr>
          <w:rFonts w:asciiTheme="minorHAnsi" w:hAnsiTheme="minorHAnsi" w:cstheme="minorHAnsi"/>
          <w:szCs w:val="22"/>
        </w:rPr>
        <w:t>8</w:t>
      </w:r>
      <w:r w:rsidRPr="0064629D">
        <w:rPr>
          <w:rFonts w:asciiTheme="minorHAnsi" w:hAnsiTheme="minorHAnsi" w:cstheme="minorHAnsi"/>
          <w:szCs w:val="22"/>
        </w:rPr>
        <w:t xml:space="preserve"> du CCAG-</w:t>
      </w:r>
      <w:r w:rsidR="00E2279F" w:rsidRPr="0064629D">
        <w:rPr>
          <w:rFonts w:asciiTheme="minorHAnsi" w:hAnsiTheme="minorHAnsi" w:cstheme="minorHAnsi"/>
          <w:szCs w:val="22"/>
        </w:rPr>
        <w:t>FCS</w:t>
      </w:r>
      <w:r w:rsidRPr="0064629D">
        <w:rPr>
          <w:rFonts w:asciiTheme="minorHAnsi" w:hAnsiTheme="minorHAnsi" w:cstheme="minorHAnsi"/>
          <w:szCs w:val="22"/>
        </w:rPr>
        <w:t xml:space="preserve"> les opérations de vérification seront effectuées par :</w:t>
      </w:r>
    </w:p>
    <w:p w14:paraId="19F172D1" w14:textId="5FE95371" w:rsidR="001323AB" w:rsidRPr="0064629D" w:rsidRDefault="003E6535" w:rsidP="00CF4BCE">
      <w:pPr>
        <w:pStyle w:val="u"/>
        <w:widowControl w:val="0"/>
        <w:numPr>
          <w:ilvl w:val="0"/>
          <w:numId w:val="8"/>
        </w:numPr>
        <w:rPr>
          <w:rFonts w:asciiTheme="minorHAnsi" w:hAnsiTheme="minorHAnsi" w:cs="Arial"/>
          <w:szCs w:val="22"/>
        </w:rPr>
      </w:pPr>
      <w:r>
        <w:rPr>
          <w:rFonts w:asciiTheme="minorHAnsi" w:hAnsiTheme="minorHAnsi" w:cs="Arial"/>
          <w:szCs w:val="22"/>
        </w:rPr>
        <w:t xml:space="preserve">La Cheffe </w:t>
      </w:r>
      <w:r w:rsidR="001323AB" w:rsidRPr="0064629D">
        <w:rPr>
          <w:rFonts w:asciiTheme="minorHAnsi" w:hAnsiTheme="minorHAnsi" w:cs="Arial"/>
          <w:szCs w:val="22"/>
        </w:rPr>
        <w:t xml:space="preserve">de projet : </w:t>
      </w:r>
      <w:r>
        <w:rPr>
          <w:rFonts w:asciiTheme="minorHAnsi" w:hAnsiTheme="minorHAnsi" w:cs="Arial"/>
          <w:szCs w:val="22"/>
        </w:rPr>
        <w:t>Morgane CARIOU</w:t>
      </w:r>
    </w:p>
    <w:p w14:paraId="5ECE8547" w14:textId="4515378B" w:rsidR="001323AB" w:rsidRPr="0064629D" w:rsidRDefault="001323AB" w:rsidP="00CF4BCE">
      <w:pPr>
        <w:pStyle w:val="u"/>
        <w:widowControl w:val="0"/>
        <w:numPr>
          <w:ilvl w:val="0"/>
          <w:numId w:val="8"/>
        </w:numPr>
        <w:rPr>
          <w:rFonts w:asciiTheme="minorHAnsi" w:hAnsiTheme="minorHAnsi" w:cs="Arial"/>
          <w:szCs w:val="22"/>
        </w:rPr>
      </w:pPr>
      <w:r w:rsidRPr="0064629D">
        <w:rPr>
          <w:rFonts w:asciiTheme="minorHAnsi" w:hAnsiTheme="minorHAnsi" w:cs="Arial"/>
          <w:szCs w:val="22"/>
        </w:rPr>
        <w:t xml:space="preserve">La </w:t>
      </w:r>
      <w:r w:rsidR="003E6535">
        <w:rPr>
          <w:rFonts w:asciiTheme="minorHAnsi" w:hAnsiTheme="minorHAnsi" w:cs="Arial"/>
          <w:szCs w:val="22"/>
        </w:rPr>
        <w:t>Chargée de projet</w:t>
      </w:r>
      <w:r w:rsidRPr="0064629D">
        <w:rPr>
          <w:rFonts w:asciiTheme="minorHAnsi" w:hAnsiTheme="minorHAnsi" w:cs="Arial"/>
          <w:szCs w:val="22"/>
        </w:rPr>
        <w:t xml:space="preserve"> : </w:t>
      </w:r>
      <w:r w:rsidR="003E6535">
        <w:rPr>
          <w:rFonts w:asciiTheme="minorHAnsi" w:hAnsiTheme="minorHAnsi" w:cs="Arial"/>
          <w:szCs w:val="22"/>
        </w:rPr>
        <w:t>Coralie NKUKA</w:t>
      </w:r>
    </w:p>
    <w:p w14:paraId="0B60C1A4" w14:textId="77777777" w:rsidR="001323AB" w:rsidRPr="00A86E43" w:rsidRDefault="001323AB" w:rsidP="001323AB">
      <w:pPr>
        <w:pStyle w:val="u"/>
        <w:widowControl w:val="0"/>
        <w:ind w:left="1428"/>
        <w:rPr>
          <w:rFonts w:asciiTheme="minorHAnsi" w:hAnsiTheme="minorHAnsi" w:cstheme="minorHAnsi"/>
          <w:szCs w:val="22"/>
        </w:rPr>
      </w:pP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3" w:name="_Toc390691470"/>
      <w:bookmarkStart w:id="34" w:name="_Toc392669641"/>
      <w:bookmarkStart w:id="35" w:name="_Toc225062810"/>
      <w:r w:rsidRPr="00A86E43">
        <w:rPr>
          <w:rFonts w:asciiTheme="minorHAnsi" w:hAnsiTheme="minorHAnsi" w:cstheme="minorHAnsi"/>
          <w:sz w:val="22"/>
          <w:szCs w:val="22"/>
        </w:rPr>
        <w:lastRenderedPageBreak/>
        <w:t>Admission</w:t>
      </w:r>
      <w:bookmarkEnd w:id="33"/>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4"/>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5"/>
    </w:p>
    <w:p w14:paraId="536FD040" w14:textId="1AF9E274" w:rsidR="00E655DB" w:rsidRPr="00A86E43" w:rsidRDefault="00F766D6" w:rsidP="0064629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001323AB">
        <w:rPr>
          <w:rFonts w:asciiTheme="minorHAnsi" w:hAnsiTheme="minorHAnsi" w:cstheme="minorHAnsi"/>
          <w:szCs w:val="22"/>
        </w:rPr>
        <w:t xml:space="preserve"> l</w:t>
      </w:r>
      <w:r w:rsidRPr="00A86E43">
        <w:rPr>
          <w:rFonts w:asciiTheme="minorHAnsi" w:hAnsiTheme="minorHAnsi" w:cstheme="minorHAnsi"/>
          <w:szCs w:val="22"/>
        </w:rPr>
        <w:t xml:space="preserve">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6D217EE7" w14:textId="2E64E6A6" w:rsidR="003E6535" w:rsidRPr="00A86E43" w:rsidRDefault="003E6535" w:rsidP="003E6535">
      <w:pPr>
        <w:pStyle w:val="u"/>
        <w:widowControl w:val="0"/>
        <w:numPr>
          <w:ilvl w:val="0"/>
          <w:numId w:val="8"/>
        </w:numPr>
        <w:rPr>
          <w:rFonts w:asciiTheme="minorHAnsi" w:hAnsiTheme="minorHAnsi" w:cstheme="minorHAnsi"/>
          <w:szCs w:val="22"/>
        </w:rPr>
      </w:pPr>
      <w:r>
        <w:rPr>
          <w:rFonts w:asciiTheme="minorHAnsi" w:hAnsiTheme="minorHAnsi" w:cstheme="minorHAnsi"/>
          <w:szCs w:val="22"/>
        </w:rPr>
        <w:t>La</w:t>
      </w:r>
      <w:r w:rsidRPr="00A86E43">
        <w:rPr>
          <w:rFonts w:asciiTheme="minorHAnsi" w:hAnsiTheme="minorHAnsi" w:cstheme="minorHAnsi"/>
          <w:szCs w:val="22"/>
        </w:rPr>
        <w:t xml:space="preserve"> </w:t>
      </w:r>
      <w:r>
        <w:rPr>
          <w:rFonts w:asciiTheme="minorHAnsi" w:hAnsiTheme="minorHAnsi" w:cstheme="minorHAnsi"/>
          <w:szCs w:val="22"/>
        </w:rPr>
        <w:t>Responsable de pôle</w:t>
      </w:r>
      <w:r>
        <w:rPr>
          <w:rFonts w:asciiTheme="minorHAnsi" w:hAnsiTheme="minorHAnsi" w:cs="Arial"/>
          <w:szCs w:val="22"/>
        </w:rPr>
        <w:t> : Violaine GAGNET</w:t>
      </w:r>
    </w:p>
    <w:p w14:paraId="7406FE3A" w14:textId="30FD8E0B" w:rsidR="00787449" w:rsidRPr="00A86E43" w:rsidRDefault="003E6535" w:rsidP="00787449">
      <w:pPr>
        <w:pStyle w:val="u"/>
        <w:widowControl w:val="0"/>
        <w:numPr>
          <w:ilvl w:val="0"/>
          <w:numId w:val="8"/>
        </w:numPr>
        <w:rPr>
          <w:rFonts w:asciiTheme="minorHAnsi" w:hAnsiTheme="minorHAnsi" w:cstheme="minorHAnsi"/>
          <w:szCs w:val="22"/>
        </w:rPr>
      </w:pPr>
      <w:r>
        <w:rPr>
          <w:rFonts w:asciiTheme="minorHAnsi" w:hAnsiTheme="minorHAnsi" w:cstheme="minorHAnsi"/>
          <w:szCs w:val="22"/>
        </w:rPr>
        <w:t>La</w:t>
      </w:r>
      <w:r w:rsidR="00787449" w:rsidRPr="00A86E43">
        <w:rPr>
          <w:rFonts w:asciiTheme="minorHAnsi" w:hAnsiTheme="minorHAnsi" w:cstheme="minorHAnsi"/>
          <w:szCs w:val="22"/>
        </w:rPr>
        <w:t xml:space="preserve"> </w:t>
      </w:r>
      <w:r w:rsidR="00787449">
        <w:rPr>
          <w:rFonts w:asciiTheme="minorHAnsi" w:hAnsiTheme="minorHAnsi" w:cstheme="minorHAnsi"/>
          <w:szCs w:val="22"/>
        </w:rPr>
        <w:t>Responsable de pôle</w:t>
      </w:r>
      <w:r w:rsidR="00787449">
        <w:rPr>
          <w:rFonts w:asciiTheme="minorHAnsi" w:hAnsiTheme="minorHAnsi" w:cs="Arial"/>
          <w:szCs w:val="22"/>
        </w:rPr>
        <w:t> </w:t>
      </w:r>
      <w:r>
        <w:rPr>
          <w:rFonts w:asciiTheme="minorHAnsi" w:hAnsiTheme="minorHAnsi" w:cs="Arial"/>
          <w:szCs w:val="22"/>
        </w:rPr>
        <w:t xml:space="preserve">adjointe </w:t>
      </w:r>
      <w:r w:rsidR="00787449">
        <w:rPr>
          <w:rFonts w:asciiTheme="minorHAnsi" w:hAnsiTheme="minorHAnsi" w:cs="Arial"/>
          <w:szCs w:val="22"/>
        </w:rPr>
        <w:t xml:space="preserve">: </w:t>
      </w:r>
      <w:r>
        <w:rPr>
          <w:rFonts w:asciiTheme="minorHAnsi" w:hAnsiTheme="minorHAnsi" w:cs="Arial"/>
          <w:szCs w:val="22"/>
        </w:rPr>
        <w:t>Hélène LECLERC</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CF4BCE">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6" w:name="_Toc225062811"/>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6"/>
    </w:p>
    <w:p w14:paraId="407B1788" w14:textId="77777777" w:rsidR="00E61D1B" w:rsidRPr="00A86E43" w:rsidRDefault="00E61D1B" w:rsidP="00E61D1B">
      <w:pPr>
        <w:pStyle w:val="Titre2"/>
        <w:spacing w:before="120" w:after="60"/>
        <w:rPr>
          <w:rFonts w:asciiTheme="minorHAnsi" w:hAnsiTheme="minorHAnsi" w:cstheme="minorHAnsi"/>
          <w:sz w:val="22"/>
          <w:szCs w:val="22"/>
        </w:rPr>
      </w:pPr>
      <w:bookmarkStart w:id="37" w:name="_Toc225062812"/>
      <w:bookmarkStart w:id="38" w:name="_Toc392669643"/>
      <w:r w:rsidRPr="00A86E43">
        <w:rPr>
          <w:rFonts w:asciiTheme="minorHAnsi" w:hAnsiTheme="minorHAnsi" w:cstheme="minorHAnsi"/>
          <w:sz w:val="22"/>
          <w:szCs w:val="22"/>
        </w:rPr>
        <w:t>Tableau des livrables</w:t>
      </w:r>
      <w:bookmarkEnd w:id="37"/>
    </w:p>
    <w:tbl>
      <w:tblPr>
        <w:tblStyle w:val="Grilledutableau2"/>
        <w:tblW w:w="9214" w:type="dxa"/>
        <w:tblInd w:w="562" w:type="dxa"/>
        <w:tblLook w:val="04A0" w:firstRow="1" w:lastRow="0" w:firstColumn="1" w:lastColumn="0" w:noHBand="0" w:noVBand="1"/>
      </w:tblPr>
      <w:tblGrid>
        <w:gridCol w:w="841"/>
        <w:gridCol w:w="4971"/>
        <w:gridCol w:w="3402"/>
      </w:tblGrid>
      <w:tr w:rsidR="00945E8F" w:rsidRPr="003F3015" w14:paraId="33DC4F23" w14:textId="77777777" w:rsidTr="00945E8F">
        <w:tc>
          <w:tcPr>
            <w:tcW w:w="9214" w:type="dxa"/>
            <w:gridSpan w:val="3"/>
            <w:shd w:val="clear" w:color="auto" w:fill="D9D9D9" w:themeFill="background1" w:themeFillShade="D9"/>
            <w:vAlign w:val="center"/>
          </w:tcPr>
          <w:p w14:paraId="47EEEBE3" w14:textId="77777777" w:rsidR="00945E8F" w:rsidRPr="003F3015" w:rsidRDefault="00945E8F" w:rsidP="00945E8F">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F3015">
              <w:rPr>
                <w:rFonts w:asciiTheme="minorHAnsi" w:hAnsiTheme="minorHAnsi" w:cstheme="minorHAnsi"/>
                <w:sz w:val="22"/>
                <w:szCs w:val="22"/>
              </w:rPr>
              <w:t xml:space="preserve">Livrables </w:t>
            </w:r>
          </w:p>
        </w:tc>
      </w:tr>
      <w:tr w:rsidR="00945E8F" w:rsidRPr="00332026" w14:paraId="5E14F759" w14:textId="77777777" w:rsidTr="003540E2">
        <w:tc>
          <w:tcPr>
            <w:tcW w:w="841" w:type="dxa"/>
            <w:tcBorders>
              <w:bottom w:val="single" w:sz="4" w:space="0" w:color="auto"/>
            </w:tcBorders>
            <w:shd w:val="clear" w:color="auto" w:fill="F2F2F2" w:themeFill="background1" w:themeFillShade="F2"/>
            <w:vAlign w:val="center"/>
          </w:tcPr>
          <w:p w14:paraId="25D4CC3B" w14:textId="77777777" w:rsidR="00945E8F" w:rsidRPr="003F3015" w:rsidRDefault="00945E8F" w:rsidP="00945E8F">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F3015">
              <w:rPr>
                <w:rFonts w:asciiTheme="minorHAnsi" w:hAnsiTheme="minorHAnsi" w:cstheme="minorHAnsi"/>
                <w:sz w:val="22"/>
                <w:szCs w:val="22"/>
              </w:rPr>
              <w:t>Postes</w:t>
            </w:r>
          </w:p>
        </w:tc>
        <w:tc>
          <w:tcPr>
            <w:tcW w:w="4971" w:type="dxa"/>
            <w:tcBorders>
              <w:bottom w:val="single" w:sz="4" w:space="0" w:color="auto"/>
            </w:tcBorders>
            <w:shd w:val="clear" w:color="auto" w:fill="F2F2F2" w:themeFill="background1" w:themeFillShade="F2"/>
            <w:vAlign w:val="center"/>
          </w:tcPr>
          <w:p w14:paraId="6FABB717" w14:textId="77777777" w:rsidR="00945E8F" w:rsidRPr="003F3015" w:rsidRDefault="00945E8F" w:rsidP="00945E8F">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F3015">
              <w:rPr>
                <w:rFonts w:asciiTheme="minorHAnsi" w:hAnsiTheme="minorHAnsi" w:cstheme="minorHAnsi"/>
                <w:sz w:val="22"/>
                <w:szCs w:val="22"/>
              </w:rPr>
              <w:t>Livrables attendus</w:t>
            </w:r>
          </w:p>
        </w:tc>
        <w:tc>
          <w:tcPr>
            <w:tcW w:w="3402" w:type="dxa"/>
            <w:tcBorders>
              <w:bottom w:val="single" w:sz="4" w:space="0" w:color="auto"/>
            </w:tcBorders>
            <w:shd w:val="clear" w:color="auto" w:fill="F2F2F2" w:themeFill="background1" w:themeFillShade="F2"/>
            <w:vAlign w:val="center"/>
          </w:tcPr>
          <w:p w14:paraId="299BEE62" w14:textId="77777777" w:rsidR="00945E8F" w:rsidRPr="003F3015" w:rsidRDefault="00945E8F" w:rsidP="00945E8F">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F3015">
              <w:rPr>
                <w:rFonts w:asciiTheme="minorHAnsi" w:hAnsiTheme="minorHAnsi" w:cstheme="minorHAnsi"/>
                <w:sz w:val="22"/>
                <w:szCs w:val="22"/>
              </w:rPr>
              <w:t>Délai de remise du livrable</w:t>
            </w:r>
          </w:p>
        </w:tc>
      </w:tr>
      <w:tr w:rsidR="00945E8F" w:rsidRPr="003F3015" w14:paraId="270D32B9" w14:textId="77777777" w:rsidTr="003540E2">
        <w:tc>
          <w:tcPr>
            <w:tcW w:w="841" w:type="dxa"/>
            <w:shd w:val="clear" w:color="auto" w:fill="FFFFFF" w:themeFill="background1"/>
            <w:vAlign w:val="center"/>
          </w:tcPr>
          <w:p w14:paraId="6561F1B0" w14:textId="77777777" w:rsidR="00945E8F" w:rsidRPr="003540E2" w:rsidRDefault="00945E8F"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1</w:t>
            </w:r>
          </w:p>
        </w:tc>
        <w:tc>
          <w:tcPr>
            <w:tcW w:w="4971" w:type="dxa"/>
            <w:shd w:val="clear" w:color="auto" w:fill="FFFFFF" w:themeFill="background1"/>
            <w:vAlign w:val="center"/>
          </w:tcPr>
          <w:p w14:paraId="10C320AF" w14:textId="77777777"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Note de démarrage et</w:t>
            </w:r>
            <w:r w:rsidRPr="003540E2">
              <w:rPr>
                <w:rFonts w:asciiTheme="minorHAnsi" w:hAnsiTheme="minorHAnsi" w:cstheme="minorHAnsi"/>
                <w:b/>
                <w:sz w:val="22"/>
                <w:szCs w:val="22"/>
              </w:rPr>
              <w:t xml:space="preserve"> </w:t>
            </w:r>
            <w:r w:rsidRPr="003540E2">
              <w:rPr>
                <w:rFonts w:asciiTheme="minorHAnsi" w:eastAsia="Times New Roman" w:hAnsiTheme="minorHAnsi" w:cstheme="minorHAnsi"/>
                <w:sz w:val="22"/>
                <w:szCs w:val="22"/>
              </w:rPr>
              <w:t>plan de travail</w:t>
            </w:r>
            <w:r w:rsidRPr="003540E2">
              <w:rPr>
                <w:rFonts w:asciiTheme="minorHAnsi" w:hAnsiTheme="minorHAnsi" w:cstheme="minorHAnsi"/>
                <w:sz w:val="22"/>
                <w:szCs w:val="22"/>
              </w:rPr>
              <w:t xml:space="preserve"> </w:t>
            </w:r>
          </w:p>
          <w:p w14:paraId="7B7C3441" w14:textId="77777777"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 xml:space="preserve">Rapport diagnostic complet et recensement des besoins et travaux à réaliser </w:t>
            </w:r>
          </w:p>
          <w:p w14:paraId="2C0C4697" w14:textId="77777777"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 xml:space="preserve">Plans d’exécution et notes de calculs techniques  </w:t>
            </w:r>
          </w:p>
          <w:p w14:paraId="64C61CF5" w14:textId="77777777"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 xml:space="preserve">Modélisation 3D des principaux espaces  </w:t>
            </w:r>
          </w:p>
          <w:p w14:paraId="0617AAEA" w14:textId="7698F399" w:rsidR="00945E8F" w:rsidRPr="003540E2" w:rsidRDefault="00945E8F"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Avant-Projet Détaillé/ Définitif (APD)</w:t>
            </w:r>
          </w:p>
        </w:tc>
        <w:tc>
          <w:tcPr>
            <w:tcW w:w="3402" w:type="dxa"/>
            <w:shd w:val="clear" w:color="auto" w:fill="FFFFFF" w:themeFill="background1"/>
            <w:vAlign w:val="center"/>
          </w:tcPr>
          <w:p w14:paraId="55047519" w14:textId="3A73E003" w:rsidR="00945E8F"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T0 + 2</w:t>
            </w:r>
            <w:r w:rsidR="00945E8F" w:rsidRPr="003540E2">
              <w:rPr>
                <w:rFonts w:asciiTheme="minorHAnsi" w:hAnsiTheme="minorHAnsi" w:cstheme="minorHAnsi"/>
                <w:sz w:val="22"/>
                <w:szCs w:val="22"/>
              </w:rPr>
              <w:t xml:space="preserve"> mois</w:t>
            </w:r>
          </w:p>
        </w:tc>
      </w:tr>
      <w:tr w:rsidR="00945E8F" w:rsidRPr="003F3015" w14:paraId="6847B74F" w14:textId="77777777" w:rsidTr="003540E2">
        <w:trPr>
          <w:trHeight w:val="454"/>
        </w:trPr>
        <w:tc>
          <w:tcPr>
            <w:tcW w:w="841" w:type="dxa"/>
            <w:shd w:val="clear" w:color="auto" w:fill="FFFFFF" w:themeFill="background1"/>
            <w:vAlign w:val="center"/>
          </w:tcPr>
          <w:p w14:paraId="2CEAE382" w14:textId="47814E2B" w:rsidR="00945E8F" w:rsidRPr="003540E2" w:rsidRDefault="00945E8F"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2</w:t>
            </w:r>
          </w:p>
        </w:tc>
        <w:tc>
          <w:tcPr>
            <w:tcW w:w="4971" w:type="dxa"/>
            <w:shd w:val="clear" w:color="auto" w:fill="FFFFFF" w:themeFill="background1"/>
            <w:vAlign w:val="center"/>
          </w:tcPr>
          <w:p w14:paraId="410A210B" w14:textId="77777777"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 xml:space="preserve">Estimation budgétaire et planning prévisionnel des travaux  </w:t>
            </w:r>
          </w:p>
          <w:p w14:paraId="67444E2E" w14:textId="72B7DFB2"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Spécifications du mobilier et équipements techniques</w:t>
            </w:r>
          </w:p>
          <w:p w14:paraId="21729E38" w14:textId="77777777"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DCE complet(s) et validé(s)</w:t>
            </w:r>
          </w:p>
          <w:p w14:paraId="7F895C3E" w14:textId="77777777"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 xml:space="preserve">Liste de prestataires et fournisseurs recommandés </w:t>
            </w:r>
          </w:p>
          <w:p w14:paraId="4A26C685" w14:textId="28FEB11F" w:rsidR="00945E8F"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Rapports d’analyse des offres et recommandations</w:t>
            </w:r>
          </w:p>
        </w:tc>
        <w:tc>
          <w:tcPr>
            <w:tcW w:w="3402" w:type="dxa"/>
            <w:shd w:val="clear" w:color="auto" w:fill="FFFFFF" w:themeFill="background1"/>
            <w:vAlign w:val="center"/>
          </w:tcPr>
          <w:p w14:paraId="4C9AC36B" w14:textId="3533486A" w:rsidR="00945E8F"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T0 + 3</w:t>
            </w:r>
            <w:r w:rsidR="00945E8F" w:rsidRPr="003540E2">
              <w:rPr>
                <w:rFonts w:asciiTheme="minorHAnsi" w:hAnsiTheme="minorHAnsi" w:cstheme="minorHAnsi"/>
                <w:sz w:val="22"/>
                <w:szCs w:val="22"/>
              </w:rPr>
              <w:t xml:space="preserve"> mois</w:t>
            </w:r>
          </w:p>
        </w:tc>
      </w:tr>
      <w:tr w:rsidR="004246D6" w:rsidRPr="003F3015" w14:paraId="6C403A79" w14:textId="77777777" w:rsidTr="003540E2">
        <w:tc>
          <w:tcPr>
            <w:tcW w:w="841" w:type="dxa"/>
            <w:vMerge w:val="restart"/>
            <w:vAlign w:val="center"/>
          </w:tcPr>
          <w:p w14:paraId="225050EE" w14:textId="77777777"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3</w:t>
            </w:r>
          </w:p>
        </w:tc>
        <w:tc>
          <w:tcPr>
            <w:tcW w:w="4971" w:type="dxa"/>
            <w:vAlign w:val="center"/>
          </w:tcPr>
          <w:p w14:paraId="7E3D7E44" w14:textId="6CC66FD9"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b/>
                <w:sz w:val="22"/>
                <w:szCs w:val="22"/>
              </w:rPr>
            </w:pPr>
            <w:r w:rsidRPr="003540E2">
              <w:rPr>
                <w:rFonts w:asciiTheme="minorHAnsi" w:hAnsiTheme="minorHAnsi" w:cstheme="minorHAnsi"/>
                <w:sz w:val="22"/>
                <w:szCs w:val="22"/>
              </w:rPr>
              <w:t>Rapports de suivi</w:t>
            </w:r>
          </w:p>
        </w:tc>
        <w:tc>
          <w:tcPr>
            <w:tcW w:w="3402" w:type="dxa"/>
            <w:vAlign w:val="center"/>
          </w:tcPr>
          <w:p w14:paraId="182205AB" w14:textId="46A65F41"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b/>
                <w:sz w:val="22"/>
                <w:szCs w:val="22"/>
              </w:rPr>
            </w:pPr>
            <w:r w:rsidRPr="003540E2">
              <w:rPr>
                <w:rFonts w:asciiTheme="minorHAnsi" w:hAnsiTheme="minorHAnsi" w:cstheme="minorHAnsi"/>
                <w:sz w:val="22"/>
                <w:szCs w:val="22"/>
              </w:rPr>
              <w:t>Hebdomadaire ou mensuel selon accord</w:t>
            </w:r>
          </w:p>
        </w:tc>
      </w:tr>
      <w:tr w:rsidR="004246D6" w:rsidRPr="003F3015" w14:paraId="73111A01" w14:textId="77777777" w:rsidTr="003540E2">
        <w:tc>
          <w:tcPr>
            <w:tcW w:w="841" w:type="dxa"/>
            <w:vMerge/>
            <w:vAlign w:val="center"/>
          </w:tcPr>
          <w:p w14:paraId="77102D7D" w14:textId="77777777"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p>
        </w:tc>
        <w:tc>
          <w:tcPr>
            <w:tcW w:w="4971" w:type="dxa"/>
            <w:vAlign w:val="center"/>
          </w:tcPr>
          <w:p w14:paraId="42AE063A" w14:textId="4AA94089"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b/>
                <w:sz w:val="22"/>
                <w:szCs w:val="22"/>
              </w:rPr>
            </w:pPr>
            <w:r w:rsidRPr="003540E2">
              <w:rPr>
                <w:rFonts w:asciiTheme="minorHAnsi" w:hAnsiTheme="minorHAnsi" w:cstheme="minorHAnsi"/>
                <w:sz w:val="22"/>
                <w:szCs w:val="22"/>
              </w:rPr>
              <w:t>PV de réunions de chantier</w:t>
            </w:r>
          </w:p>
        </w:tc>
        <w:tc>
          <w:tcPr>
            <w:tcW w:w="3402" w:type="dxa"/>
            <w:vAlign w:val="center"/>
          </w:tcPr>
          <w:p w14:paraId="2931B59D" w14:textId="7C49B13F"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b/>
                <w:sz w:val="22"/>
                <w:szCs w:val="22"/>
              </w:rPr>
            </w:pPr>
            <w:r w:rsidRPr="003540E2">
              <w:rPr>
                <w:rFonts w:asciiTheme="minorHAnsi" w:hAnsiTheme="minorHAnsi" w:cstheme="minorHAnsi"/>
                <w:sz w:val="22"/>
                <w:szCs w:val="22"/>
              </w:rPr>
              <w:t>3-5 jours ouvrés après chaque réunion</w:t>
            </w:r>
          </w:p>
        </w:tc>
      </w:tr>
      <w:tr w:rsidR="004246D6" w:rsidRPr="00332026" w14:paraId="58430A97" w14:textId="77777777" w:rsidTr="003540E2">
        <w:tc>
          <w:tcPr>
            <w:tcW w:w="841" w:type="dxa"/>
            <w:vMerge/>
            <w:vAlign w:val="center"/>
          </w:tcPr>
          <w:p w14:paraId="721F8DA0" w14:textId="77777777"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p>
        </w:tc>
        <w:tc>
          <w:tcPr>
            <w:tcW w:w="4971" w:type="dxa"/>
            <w:vAlign w:val="center"/>
          </w:tcPr>
          <w:p w14:paraId="3F89174E" w14:textId="3333D9D7"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b/>
                <w:sz w:val="22"/>
                <w:szCs w:val="22"/>
              </w:rPr>
            </w:pPr>
            <w:r w:rsidRPr="003540E2">
              <w:rPr>
                <w:rFonts w:asciiTheme="minorHAnsi" w:hAnsiTheme="minorHAnsi" w:cstheme="minorHAnsi"/>
                <w:sz w:val="22"/>
                <w:szCs w:val="22"/>
              </w:rPr>
              <w:t>PV de réception provisoire et définitive</w:t>
            </w:r>
          </w:p>
        </w:tc>
        <w:tc>
          <w:tcPr>
            <w:tcW w:w="3402" w:type="dxa"/>
            <w:vAlign w:val="center"/>
          </w:tcPr>
          <w:p w14:paraId="094FDFA2" w14:textId="46BB1428"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b/>
                <w:sz w:val="22"/>
                <w:szCs w:val="22"/>
              </w:rPr>
            </w:pPr>
            <w:r w:rsidRPr="003540E2">
              <w:rPr>
                <w:rFonts w:asciiTheme="minorHAnsi" w:hAnsiTheme="minorHAnsi" w:cstheme="minorHAnsi"/>
                <w:sz w:val="22"/>
                <w:szCs w:val="22"/>
              </w:rPr>
              <w:t>À l’issue des opérations et après levée des réserves</w:t>
            </w:r>
          </w:p>
        </w:tc>
      </w:tr>
      <w:tr w:rsidR="004246D6" w:rsidRPr="003F3015" w14:paraId="6CA6D4A9" w14:textId="77777777" w:rsidTr="003540E2">
        <w:tc>
          <w:tcPr>
            <w:tcW w:w="841" w:type="dxa"/>
            <w:vMerge/>
            <w:vAlign w:val="center"/>
          </w:tcPr>
          <w:p w14:paraId="1EFA1A4D" w14:textId="77777777"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p>
        </w:tc>
        <w:tc>
          <w:tcPr>
            <w:tcW w:w="4971" w:type="dxa"/>
            <w:vAlign w:val="center"/>
          </w:tcPr>
          <w:p w14:paraId="7BCFAE79" w14:textId="6738D961"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 xml:space="preserve">Rapports de conformité </w:t>
            </w:r>
          </w:p>
        </w:tc>
        <w:tc>
          <w:tcPr>
            <w:tcW w:w="3402" w:type="dxa"/>
            <w:vAlign w:val="center"/>
          </w:tcPr>
          <w:p w14:paraId="69654221" w14:textId="3B336015"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Préalable ou concomitant aux opérations</w:t>
            </w:r>
          </w:p>
        </w:tc>
      </w:tr>
      <w:tr w:rsidR="004246D6" w:rsidRPr="003F3015" w14:paraId="12FAAFD7" w14:textId="77777777" w:rsidTr="003540E2">
        <w:tc>
          <w:tcPr>
            <w:tcW w:w="841" w:type="dxa"/>
            <w:vMerge/>
            <w:vAlign w:val="center"/>
          </w:tcPr>
          <w:p w14:paraId="57394E14" w14:textId="77777777"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p>
        </w:tc>
        <w:tc>
          <w:tcPr>
            <w:tcW w:w="4971" w:type="dxa"/>
            <w:vAlign w:val="center"/>
          </w:tcPr>
          <w:p w14:paraId="4C754AAE" w14:textId="0AF85AFF"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Liste des réserves et preuves de levée</w:t>
            </w:r>
          </w:p>
        </w:tc>
        <w:tc>
          <w:tcPr>
            <w:tcW w:w="3402" w:type="dxa"/>
            <w:vAlign w:val="center"/>
          </w:tcPr>
          <w:p w14:paraId="4ABEC0E3" w14:textId="498968D5"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Mise à jour continue jusqu’à levée complète</w:t>
            </w:r>
          </w:p>
        </w:tc>
      </w:tr>
      <w:tr w:rsidR="004246D6" w:rsidRPr="003F3015" w14:paraId="4465CAB9" w14:textId="77777777" w:rsidTr="003540E2">
        <w:tc>
          <w:tcPr>
            <w:tcW w:w="841" w:type="dxa"/>
            <w:vMerge/>
            <w:vAlign w:val="center"/>
          </w:tcPr>
          <w:p w14:paraId="363889BF" w14:textId="77777777"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p>
        </w:tc>
        <w:tc>
          <w:tcPr>
            <w:tcW w:w="4971" w:type="dxa"/>
            <w:vAlign w:val="center"/>
          </w:tcPr>
          <w:p w14:paraId="32093888" w14:textId="0AD7960D"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Dossier des Ouvrages Exécutés (DOE)</w:t>
            </w:r>
          </w:p>
        </w:tc>
        <w:tc>
          <w:tcPr>
            <w:tcW w:w="3402" w:type="dxa"/>
            <w:vAlign w:val="center"/>
          </w:tcPr>
          <w:p w14:paraId="26CA9293" w14:textId="39B97D04"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Remise provisoire à réception, définitive après levée complète des réserves (≤30 jours)</w:t>
            </w:r>
          </w:p>
        </w:tc>
      </w:tr>
      <w:tr w:rsidR="004246D6" w:rsidRPr="00332026" w14:paraId="1342302D" w14:textId="77777777" w:rsidTr="003540E2">
        <w:tc>
          <w:tcPr>
            <w:tcW w:w="841" w:type="dxa"/>
            <w:vMerge/>
            <w:vAlign w:val="center"/>
          </w:tcPr>
          <w:p w14:paraId="101EF353" w14:textId="77777777"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p>
        </w:tc>
        <w:tc>
          <w:tcPr>
            <w:tcW w:w="4971" w:type="dxa"/>
            <w:vAlign w:val="center"/>
          </w:tcPr>
          <w:p w14:paraId="0E698202" w14:textId="65E59129"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Rapport de fin de chantier et suivi GPA</w:t>
            </w:r>
          </w:p>
        </w:tc>
        <w:tc>
          <w:tcPr>
            <w:tcW w:w="3402" w:type="dxa"/>
            <w:vAlign w:val="center"/>
          </w:tcPr>
          <w:p w14:paraId="00AD4BD1" w14:textId="68C61D4B" w:rsidR="004246D6" w:rsidRPr="003540E2" w:rsidRDefault="004246D6" w:rsidP="003540E2">
            <w:pPr>
              <w:widowControl w:val="0"/>
              <w:numPr>
                <w:ilvl w:val="12"/>
                <w:numId w:val="0"/>
              </w:numPr>
              <w:overflowPunct w:val="0"/>
              <w:autoSpaceDE w:val="0"/>
              <w:autoSpaceDN w:val="0"/>
              <w:adjustRightInd w:val="0"/>
              <w:spacing w:line="240" w:lineRule="auto"/>
              <w:jc w:val="both"/>
              <w:textAlignment w:val="baseline"/>
              <w:rPr>
                <w:rFonts w:asciiTheme="minorHAnsi" w:hAnsiTheme="minorHAnsi" w:cstheme="minorHAnsi"/>
                <w:sz w:val="22"/>
                <w:szCs w:val="22"/>
              </w:rPr>
            </w:pPr>
            <w:r w:rsidRPr="003540E2">
              <w:rPr>
                <w:rFonts w:asciiTheme="minorHAnsi" w:hAnsiTheme="minorHAnsi" w:cstheme="minorHAnsi"/>
                <w:sz w:val="22"/>
                <w:szCs w:val="22"/>
              </w:rPr>
              <w:t>3 semaines après réception définitive et suivi de la GPA</w:t>
            </w:r>
          </w:p>
        </w:tc>
      </w:tr>
    </w:tbl>
    <w:p w14:paraId="1FD0C660" w14:textId="77777777" w:rsidR="00AD468B" w:rsidRDefault="00AD468B" w:rsidP="00AD468B"/>
    <w:p w14:paraId="15B70C93" w14:textId="77777777" w:rsidR="00EF653D" w:rsidRPr="00A86E43" w:rsidRDefault="00EF653D" w:rsidP="00EF653D">
      <w:pPr>
        <w:pStyle w:val="Titre2"/>
        <w:spacing w:before="120" w:after="60"/>
        <w:rPr>
          <w:rFonts w:asciiTheme="minorHAnsi" w:hAnsiTheme="minorHAnsi" w:cstheme="minorHAnsi"/>
          <w:sz w:val="22"/>
          <w:szCs w:val="22"/>
        </w:rPr>
      </w:pPr>
      <w:bookmarkStart w:id="39" w:name="_Toc392669642"/>
      <w:bookmarkStart w:id="40" w:name="_Toc225062813"/>
      <w:bookmarkStart w:id="41" w:name="_Toc392669644"/>
      <w:bookmarkEnd w:id="38"/>
      <w:r w:rsidRPr="00A86E43">
        <w:rPr>
          <w:rFonts w:asciiTheme="minorHAnsi" w:hAnsiTheme="minorHAnsi" w:cstheme="minorHAnsi"/>
          <w:sz w:val="22"/>
          <w:szCs w:val="22"/>
        </w:rPr>
        <w:t>Expert en charge de l’exécution de la mission</w:t>
      </w:r>
      <w:bookmarkEnd w:id="39"/>
      <w:bookmarkEnd w:id="40"/>
    </w:p>
    <w:p w14:paraId="2A6A1502" w14:textId="77777777"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725B1A" w:rsidRPr="00A86E43">
        <w:rPr>
          <w:rFonts w:asciiTheme="minorHAnsi" w:hAnsiTheme="minorHAnsi" w:cstheme="minorHAnsi"/>
          <w:szCs w:val="22"/>
        </w:rPr>
        <w:t xml:space="preserve">un (ou plusieurs) </w:t>
      </w:r>
      <w:r w:rsidRPr="00A86E43">
        <w:rPr>
          <w:rFonts w:asciiTheme="minorHAnsi" w:hAnsiTheme="minorHAnsi" w:cstheme="minorHAnsi"/>
          <w:szCs w:val="22"/>
        </w:rPr>
        <w:t>expert</w:t>
      </w:r>
      <w:r w:rsidR="00725B1A" w:rsidRPr="00A86E43">
        <w:rPr>
          <w:rFonts w:asciiTheme="minorHAnsi" w:hAnsiTheme="minorHAnsi" w:cstheme="minorHAnsi"/>
          <w:szCs w:val="22"/>
        </w:rPr>
        <w:t xml:space="preserve">(s) </w:t>
      </w:r>
      <w:r w:rsidRPr="00A86E43">
        <w:rPr>
          <w:rFonts w:asciiTheme="minorHAnsi" w:hAnsiTheme="minorHAnsi" w:cstheme="minorHAnsi"/>
          <w:szCs w:val="22"/>
        </w:rPr>
        <w:t>désigné</w:t>
      </w:r>
      <w:r w:rsidR="00725B1A" w:rsidRPr="00A86E43">
        <w:rPr>
          <w:rFonts w:asciiTheme="minorHAnsi" w:hAnsiTheme="minorHAnsi" w:cstheme="minorHAnsi"/>
          <w:szCs w:val="22"/>
        </w:rPr>
        <w:t xml:space="preserve">(s) </w:t>
      </w:r>
      <w:r w:rsidRPr="00A86E43">
        <w:rPr>
          <w:rFonts w:asciiTheme="minorHAnsi" w:hAnsiTheme="minorHAnsi" w:cstheme="minorHAnsi"/>
          <w:szCs w:val="22"/>
        </w:rPr>
        <w:t xml:space="preserve">dont le CV est annexé </w:t>
      </w:r>
      <w:r w:rsidRPr="00A86E43">
        <w:rPr>
          <w:rFonts w:asciiTheme="minorHAnsi" w:hAnsiTheme="minorHAnsi" w:cstheme="minorHAnsi"/>
          <w:szCs w:val="22"/>
        </w:rPr>
        <w:lastRenderedPageBreak/>
        <w:t xml:space="preserve">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42" w:name="_Toc225062814"/>
      <w:r w:rsidRPr="00A86E43">
        <w:rPr>
          <w:rFonts w:asciiTheme="minorHAnsi" w:hAnsiTheme="minorHAnsi" w:cstheme="minorHAnsi"/>
          <w:sz w:val="22"/>
          <w:szCs w:val="22"/>
        </w:rPr>
        <w:t>Lieu d’exécution</w:t>
      </w:r>
      <w:bookmarkEnd w:id="41"/>
      <w:bookmarkEnd w:id="42"/>
    </w:p>
    <w:p w14:paraId="2F107B2A" w14:textId="5CBBA93A" w:rsidR="00E4145C" w:rsidRPr="00A86E43" w:rsidRDefault="003540E2" w:rsidP="003540E2">
      <w:pPr>
        <w:pStyle w:val="u"/>
        <w:widowControl w:val="0"/>
        <w:numPr>
          <w:ilvl w:val="12"/>
          <w:numId w:val="0"/>
        </w:numPr>
        <w:spacing w:before="120"/>
        <w:ind w:left="561"/>
        <w:rPr>
          <w:rFonts w:asciiTheme="minorHAnsi" w:hAnsiTheme="minorHAnsi" w:cstheme="minorHAnsi"/>
          <w:szCs w:val="22"/>
        </w:rPr>
      </w:pPr>
      <w:r w:rsidRPr="003540E2">
        <w:rPr>
          <w:rFonts w:asciiTheme="minorHAnsi" w:hAnsiTheme="minorHAnsi" w:cstheme="minorHAnsi"/>
          <w:szCs w:val="22"/>
        </w:rPr>
        <w:t>Les prestations seront exécutées à Dji</w:t>
      </w:r>
      <w:r>
        <w:rPr>
          <w:rFonts w:asciiTheme="minorHAnsi" w:hAnsiTheme="minorHAnsi" w:cstheme="minorHAnsi"/>
          <w:szCs w:val="22"/>
        </w:rPr>
        <w:t>bouti, en République de Djibouti</w:t>
      </w:r>
      <w:r w:rsidR="0081725A">
        <w:rPr>
          <w:rFonts w:asciiTheme="minorHAnsi" w:hAnsiTheme="minorHAnsi" w:cstheme="minorHAnsi"/>
          <w:szCs w:val="22"/>
        </w:rPr>
        <w:t xml:space="preserve">. </w:t>
      </w:r>
      <w:r w:rsidR="00E94C99">
        <w:rPr>
          <w:rFonts w:asciiTheme="minorHAnsi" w:hAnsiTheme="minorHAnsi" w:cstheme="minorHAnsi"/>
          <w:szCs w:val="22"/>
        </w:rPr>
        <w:t xml:space="preserve"> </w:t>
      </w:r>
    </w:p>
    <w:p w14:paraId="090811EF" w14:textId="67DCC38B" w:rsidR="002049D5" w:rsidRDefault="002049D5" w:rsidP="00BF76A4">
      <w:pPr>
        <w:pStyle w:val="Titre2"/>
        <w:spacing w:before="240" w:after="60"/>
        <w:jc w:val="both"/>
        <w:rPr>
          <w:rFonts w:asciiTheme="minorHAnsi" w:hAnsiTheme="minorHAnsi" w:cstheme="minorHAnsi"/>
          <w:sz w:val="22"/>
          <w:szCs w:val="22"/>
        </w:rPr>
      </w:pPr>
      <w:bookmarkStart w:id="43" w:name="_Toc225062815"/>
      <w:bookmarkStart w:id="44" w:name="_Toc392669645"/>
      <w:r>
        <w:rPr>
          <w:rFonts w:asciiTheme="minorHAnsi" w:hAnsiTheme="minorHAnsi" w:cstheme="minorHAnsi"/>
          <w:sz w:val="22"/>
          <w:szCs w:val="22"/>
        </w:rPr>
        <w:t>Langue du contrat</w:t>
      </w:r>
      <w:bookmarkEnd w:id="43"/>
    </w:p>
    <w:p w14:paraId="1B469213" w14:textId="7BCBF916" w:rsidR="002049D5" w:rsidRPr="00BF76A4" w:rsidRDefault="002049D5" w:rsidP="003540E2">
      <w:pPr>
        <w:ind w:left="567"/>
        <w:jc w:val="both"/>
        <w:rPr>
          <w:rFonts w:asciiTheme="minorHAnsi" w:eastAsia="Times New Roman" w:hAnsiTheme="minorHAnsi" w:cstheme="minorHAnsi"/>
          <w:sz w:val="22"/>
          <w:szCs w:val="22"/>
        </w:rPr>
      </w:pPr>
      <w:r w:rsidRPr="00BF76A4">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264A22ED" w14:textId="77777777" w:rsidR="003E6535" w:rsidRPr="00A86E43" w:rsidRDefault="003E6535" w:rsidP="003E6535">
      <w:pPr>
        <w:pStyle w:val="Titre2"/>
        <w:spacing w:before="120" w:after="60"/>
        <w:jc w:val="both"/>
        <w:rPr>
          <w:rFonts w:asciiTheme="minorHAnsi" w:hAnsiTheme="minorHAnsi" w:cstheme="minorHAnsi"/>
          <w:sz w:val="22"/>
          <w:szCs w:val="22"/>
        </w:rPr>
      </w:pPr>
      <w:bookmarkStart w:id="45" w:name="_Toc213137098"/>
      <w:bookmarkStart w:id="46" w:name="_Toc225062816"/>
      <w:bookmarkStart w:id="47" w:name="_Toc392669648"/>
      <w:bookmarkEnd w:id="44"/>
      <w:r w:rsidRPr="00A86E43">
        <w:rPr>
          <w:rFonts w:asciiTheme="minorHAnsi" w:hAnsiTheme="minorHAnsi" w:cstheme="minorHAnsi"/>
          <w:sz w:val="22"/>
          <w:szCs w:val="22"/>
        </w:rPr>
        <w:t xml:space="preserve">Engagement du </w:t>
      </w:r>
      <w:r w:rsidRPr="003A0706">
        <w:rPr>
          <w:rFonts w:asciiTheme="minorHAnsi" w:hAnsiTheme="minorHAnsi" w:cstheme="minorHAnsi"/>
          <w:smallCaps/>
          <w:sz w:val="22"/>
          <w:szCs w:val="22"/>
        </w:rPr>
        <w:t>Contractant</w:t>
      </w:r>
      <w:bookmarkEnd w:id="45"/>
      <w:bookmarkEnd w:id="46"/>
    </w:p>
    <w:p w14:paraId="052A945A" w14:textId="77777777" w:rsidR="003E6535" w:rsidRPr="00A86E43" w:rsidRDefault="003E6535" w:rsidP="003E6535">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4D89E14A" w14:textId="77777777" w:rsidR="003E6535" w:rsidRPr="00A86E43" w:rsidRDefault="003E6535" w:rsidP="003E653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3D94AE3F" w14:textId="77777777" w:rsidR="003E6535" w:rsidRPr="00A86E43" w:rsidRDefault="003E6535" w:rsidP="003E653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(pays ou administration bénéficiaire) ou d’un tiers, et à ne se conformer à ladite communication ou instruction qu’après entretien avec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avoir reçu son accord écrit ;</w:t>
      </w:r>
    </w:p>
    <w:p w14:paraId="0BED82FA" w14:textId="77777777" w:rsidR="003E6535" w:rsidRPr="00A86E43" w:rsidRDefault="003E6535" w:rsidP="003E653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31C66D5D" w14:textId="77777777" w:rsidR="003E6535" w:rsidRPr="00A86E43" w:rsidRDefault="003E6535" w:rsidP="003E653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245E59A3" w14:textId="77777777" w:rsidR="003E6535" w:rsidRPr="00A86E43" w:rsidRDefault="003E6535" w:rsidP="003E653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52A17551" w14:textId="77777777" w:rsidR="003E6535" w:rsidRPr="00A86E43" w:rsidRDefault="003E6535" w:rsidP="003E653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Pr="00CE73DB">
        <w:rPr>
          <w:rFonts w:asciiTheme="minorHAnsi" w:hAnsiTheme="minorHAnsi" w:cstheme="minorHAnsi"/>
          <w:smallCaps/>
          <w:szCs w:val="22"/>
        </w:rPr>
        <w:t>expertise France</w:t>
      </w:r>
      <w:r w:rsidRPr="00A86E43">
        <w:rPr>
          <w:rFonts w:asciiTheme="minorHAnsi" w:hAnsiTheme="minorHAnsi" w:cstheme="minorHAnsi"/>
          <w:szCs w:val="22"/>
        </w:rPr>
        <w:t> ;</w:t>
      </w:r>
    </w:p>
    <w:p w14:paraId="171E799F" w14:textId="77777777" w:rsidR="003E6535" w:rsidRPr="00A86E43" w:rsidRDefault="003E6535" w:rsidP="003E653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072C9066" w14:textId="77777777" w:rsidR="003E6535" w:rsidRPr="00A86E43" w:rsidRDefault="003E6535" w:rsidP="003E6535">
      <w:pPr>
        <w:pStyle w:val="u"/>
        <w:widowControl w:val="0"/>
        <w:numPr>
          <w:ilvl w:val="0"/>
          <w:numId w:val="8"/>
        </w:numPr>
        <w:spacing w:before="60"/>
        <w:rPr>
          <w:rFonts w:asciiTheme="minorHAnsi" w:hAnsiTheme="minorHAnsi" w:cstheme="minorHAnsi"/>
          <w:szCs w:val="22"/>
        </w:rPr>
      </w:pPr>
      <w:r w:rsidRPr="00A86E43">
        <w:rPr>
          <w:rFonts w:asciiTheme="minorHAnsi" w:hAnsiTheme="minorHAnsi" w:cstheme="minorHAnsi"/>
          <w:szCs w:val="22"/>
        </w:rPr>
        <w:t>Appliquer les engagements d’</w:t>
      </w:r>
      <w:r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53AC3F0B" w14:textId="77777777" w:rsidR="003E6535" w:rsidRPr="00A86E43" w:rsidRDefault="003E6535" w:rsidP="003E6535">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Pr="003A0706">
        <w:rPr>
          <w:rFonts w:asciiTheme="minorHAnsi" w:hAnsiTheme="minorHAnsi" w:cstheme="minorHAnsi"/>
          <w:smallCaps/>
          <w:szCs w:val="22"/>
        </w:rPr>
        <w:t>Contractant</w:t>
      </w:r>
      <w:r w:rsidRPr="00A86E43">
        <w:rPr>
          <w:rFonts w:asciiTheme="minorHAnsi" w:hAnsiTheme="minorHAnsi" w:cstheme="minorHAnsi"/>
          <w:smallCaps/>
          <w:szCs w:val="22"/>
        </w:rPr>
        <w:t xml:space="preserve"> </w:t>
      </w:r>
      <w:r w:rsidRPr="00A86E43">
        <w:rPr>
          <w:rFonts w:asciiTheme="minorHAnsi" w:hAnsiTheme="minorHAnsi" w:cstheme="minorHAnsi"/>
          <w:szCs w:val="22"/>
        </w:rPr>
        <w:t>s’engage</w:t>
      </w:r>
      <w:r w:rsidRPr="00A86E43">
        <w:rPr>
          <w:rFonts w:asciiTheme="minorHAnsi" w:hAnsiTheme="minorHAnsi" w:cstheme="minorHAnsi"/>
          <w:smallCaps/>
          <w:szCs w:val="22"/>
        </w:rPr>
        <w:t xml:space="preserve"> </w:t>
      </w:r>
      <w:r w:rsidRPr="00A86E43">
        <w:rPr>
          <w:rFonts w:asciiTheme="minorHAnsi" w:hAnsiTheme="minorHAnsi" w:cstheme="minorHAnsi"/>
          <w:szCs w:val="22"/>
        </w:rPr>
        <w:t>à</w:t>
      </w:r>
      <w:r w:rsidRPr="00A86E43">
        <w:rPr>
          <w:rFonts w:asciiTheme="minorHAnsi" w:hAnsiTheme="minorHAnsi" w:cstheme="minorHAnsi"/>
          <w:smallCaps/>
          <w:szCs w:val="22"/>
        </w:rPr>
        <w:t> </w:t>
      </w:r>
      <w:r w:rsidRPr="00A86E43">
        <w:rPr>
          <w:rFonts w:asciiTheme="minorHAnsi" w:hAnsiTheme="minorHAnsi" w:cstheme="minorHAnsi"/>
          <w:szCs w:val="22"/>
        </w:rPr>
        <w:t>:</w:t>
      </w:r>
    </w:p>
    <w:p w14:paraId="11FB665C" w14:textId="77777777" w:rsidR="003E6535" w:rsidRPr="00A86E43" w:rsidRDefault="003E6535" w:rsidP="003E6535">
      <w:pPr>
        <w:pStyle w:val="u"/>
        <w:widowControl w:val="0"/>
        <w:numPr>
          <w:ilvl w:val="0"/>
          <w:numId w:val="8"/>
        </w:numPr>
        <w:spacing w:before="120"/>
        <w:rPr>
          <w:rFonts w:asciiTheme="minorHAnsi" w:hAnsiTheme="minorHAnsi" w:cstheme="minorHAnsi"/>
          <w:szCs w:val="22"/>
        </w:rPr>
      </w:pPr>
      <w:r w:rsidRPr="00A86E43">
        <w:rPr>
          <w:rFonts w:asciiTheme="minorHAnsi" w:hAnsiTheme="minorHAnsi" w:cstheme="minorHAnsi"/>
          <w:szCs w:val="22"/>
        </w:rPr>
        <w:t>Réaliser les prestations de façon diligente, efficace et économique, conformément aux techniques et pratiques généralement acceptées ;</w:t>
      </w:r>
    </w:p>
    <w:p w14:paraId="74929755" w14:textId="77777777" w:rsidR="003E6535" w:rsidRPr="00A86E43" w:rsidRDefault="003E6535" w:rsidP="003E653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Utiliser des techniques modernes appropriées et procédés sûrs et efficaces.</w:t>
      </w:r>
    </w:p>
    <w:p w14:paraId="36C495C2" w14:textId="77777777" w:rsidR="003E6535" w:rsidRPr="00A86E43" w:rsidRDefault="003E6535" w:rsidP="003E6535">
      <w:pPr>
        <w:pStyle w:val="Titre2"/>
        <w:spacing w:before="120" w:after="60"/>
        <w:jc w:val="both"/>
        <w:rPr>
          <w:rFonts w:asciiTheme="minorHAnsi" w:hAnsiTheme="minorHAnsi" w:cstheme="minorHAnsi"/>
          <w:sz w:val="22"/>
          <w:szCs w:val="22"/>
        </w:rPr>
      </w:pPr>
      <w:bookmarkStart w:id="48" w:name="_Toc392669646"/>
      <w:bookmarkStart w:id="49" w:name="_Toc213137099"/>
      <w:bookmarkStart w:id="50" w:name="_Toc225062817"/>
      <w:r w:rsidRPr="00A86E43">
        <w:rPr>
          <w:rFonts w:asciiTheme="minorHAnsi" w:hAnsiTheme="minorHAnsi" w:cstheme="minorHAnsi"/>
          <w:sz w:val="22"/>
          <w:szCs w:val="22"/>
        </w:rPr>
        <w:t>Confidentialité</w:t>
      </w:r>
      <w:bookmarkEnd w:id="48"/>
      <w:bookmarkEnd w:id="49"/>
      <w:bookmarkEnd w:id="50"/>
    </w:p>
    <w:p w14:paraId="2EB21350" w14:textId="77777777" w:rsidR="003E6535" w:rsidRPr="00A86E43" w:rsidRDefault="003E6535" w:rsidP="003E6535">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Pr="003A0706">
        <w:rPr>
          <w:rFonts w:asciiTheme="minorHAnsi" w:hAnsiTheme="minorHAnsi" w:cstheme="minorHAnsi"/>
          <w:smallCaps/>
          <w:szCs w:val="22"/>
        </w:rPr>
        <w:t>Contractant</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tiendra pour privé et confidentiel tous les documents et informations reçus ou portés à sa 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 c</w:t>
      </w:r>
      <w:r>
        <w:rPr>
          <w:rFonts w:asciiTheme="minorHAnsi" w:hAnsiTheme="minorHAnsi" w:cstheme="minorHAnsi"/>
          <w:szCs w:val="22"/>
        </w:rPr>
        <w:t>onservera leur caractère secret</w:t>
      </w:r>
      <w:r w:rsidRPr="00A86E43">
        <w:rPr>
          <w:rFonts w:asciiTheme="minorHAnsi" w:hAnsiTheme="minorHAnsi" w:cstheme="minorHAnsi"/>
          <w:szCs w:val="22"/>
        </w:rPr>
        <w:t xml:space="preserve"> ne les utilisera 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09BA3C1" w14:textId="77777777" w:rsidR="003E6535" w:rsidRPr="00A86E43" w:rsidRDefault="003E6535" w:rsidP="003E6535">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6DE5E5B9" w14:textId="77777777" w:rsidR="003E6535" w:rsidRPr="00A86E43" w:rsidRDefault="003E6535" w:rsidP="003E653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 informations considérées ou présentées comme confidentielles ;</w:t>
      </w:r>
    </w:p>
    <w:p w14:paraId="27AAD668" w14:textId="77777777" w:rsidR="003E6535" w:rsidRPr="00A86E43" w:rsidRDefault="003E6535" w:rsidP="003E653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lastRenderedPageBreak/>
        <w:t>Traiter les informations confidentielles reçues avec le même degré de précaution et de protection que celui accordé à ses propres informations confidentielles ;</w:t>
      </w:r>
    </w:p>
    <w:p w14:paraId="5FF01DE2" w14:textId="77777777" w:rsidR="003E6535" w:rsidRPr="00A86E43" w:rsidRDefault="003E6535" w:rsidP="003E653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informations confidentielles qu’à son personnel et aux tiers impliqués dans l’exécution du Contrat qu’après avoir sollicité l’accord écrit, exprès et préalable d’</w:t>
      </w:r>
      <w:r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p w14:paraId="19B75998" w14:textId="77777777" w:rsidR="003E6535" w:rsidRPr="00A86E43" w:rsidRDefault="003E6535" w:rsidP="003E653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son personnel et les tiers impliqués dans l’exécution du </w:t>
      </w:r>
      <w:r w:rsidRPr="00A86E43">
        <w:rPr>
          <w:rFonts w:asciiTheme="minorHAnsi" w:hAnsiTheme="minorHAnsi" w:cstheme="minorHAnsi"/>
          <w:smallCaps/>
          <w:szCs w:val="22"/>
        </w:rPr>
        <w:t>Contrat</w:t>
      </w:r>
      <w:r w:rsidRPr="00A86E43">
        <w:rPr>
          <w:rFonts w:asciiTheme="minorHAnsi" w:hAnsiTheme="minorHAnsi" w:cstheme="minorHAnsi"/>
          <w:szCs w:val="22"/>
        </w:rPr>
        <w:t>, qui auront connaissance d’informations confidentielles, s’engagent à traiter ces Informations avec le même degré de confidentialité que celui résultant de la présente clause ;</w:t>
      </w:r>
    </w:p>
    <w:p w14:paraId="29F4E4AD" w14:textId="77777777" w:rsidR="003E6535" w:rsidRPr="00A86E43" w:rsidRDefault="003E6535" w:rsidP="003E653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Rappeler, le cas échéant, le caractère confidentiel des informations confidentielles à son personnel et aux tiers impliqués dans l’exécution du </w:t>
      </w:r>
      <w:r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 informations ;</w:t>
      </w:r>
    </w:p>
    <w:p w14:paraId="32F58D20" w14:textId="77777777" w:rsidR="003E6535" w:rsidRPr="00A86E43" w:rsidRDefault="003E6535" w:rsidP="003E6535">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caractère confidentiel des informations confidentielles avant toute réunion au cours de laquelle des informations confidentielles seront communiquées.</w:t>
      </w:r>
    </w:p>
    <w:p w14:paraId="1133DB05" w14:textId="77777777" w:rsidR="003E6535" w:rsidRPr="00A86E43" w:rsidRDefault="003E6535" w:rsidP="003E6535">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Pr="003A0706">
        <w:rPr>
          <w:rFonts w:asciiTheme="minorHAnsi" w:hAnsiTheme="minorHAnsi" w:cstheme="minorHAnsi"/>
          <w:smallCaps/>
          <w:szCs w:val="22"/>
        </w:rPr>
        <w:t>Contractant</w:t>
      </w:r>
      <w:r w:rsidRPr="00A86E43" w:rsidDel="00782242">
        <w:rPr>
          <w:rFonts w:asciiTheme="minorHAnsi" w:hAnsiTheme="minorHAnsi" w:cstheme="minorHAnsi"/>
          <w:smallCaps/>
          <w:szCs w:val="22"/>
        </w:rPr>
        <w:t xml:space="preserve"> </w:t>
      </w:r>
      <w:r w:rsidRPr="00A86E43">
        <w:rPr>
          <w:rFonts w:asciiTheme="minorHAnsi" w:hAnsiTheme="minorHAnsi" w:cstheme="minorHAnsi"/>
          <w:szCs w:val="22"/>
        </w:rPr>
        <w:t xml:space="preserve">ne pourra, sauf dans la mesure nécessaire aux fins de la réalisation des prestations, divulguer aucun élément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1" w:name="_Toc225062818"/>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47"/>
      <w:bookmarkEnd w:id="51"/>
      <w:r w:rsidR="00BA76D5" w:rsidRPr="00A86E43">
        <w:rPr>
          <w:rFonts w:asciiTheme="minorHAnsi" w:hAnsiTheme="minorHAnsi" w:cstheme="minorHAnsi"/>
          <w:sz w:val="22"/>
          <w:szCs w:val="22"/>
        </w:rPr>
        <w:t xml:space="preserve"> </w:t>
      </w:r>
    </w:p>
    <w:p w14:paraId="1CEAAC8A" w14:textId="2525654B"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w:t>
      </w:r>
      <w:r w:rsidR="005E5562">
        <w:rPr>
          <w:rFonts w:asciiTheme="minorHAnsi" w:hAnsiTheme="minorHAnsi" w:cstheme="minorHAnsi"/>
          <w:szCs w:val="22"/>
        </w:rPr>
        <w:t xml:space="preserve">ments </w:t>
      </w:r>
      <w:r w:rsidR="00122959" w:rsidRPr="00A86E43">
        <w:rPr>
          <w:rFonts w:asciiTheme="minorHAnsi" w:hAnsiTheme="minorHAnsi" w:cstheme="minorHAnsi"/>
          <w:szCs w:val="22"/>
        </w:rPr>
        <w:t xml:space="preserve">nécessaires à la réalisation des </w:t>
      </w:r>
      <w:r w:rsidR="005E5562">
        <w:rPr>
          <w:rFonts w:asciiTheme="minorHAnsi" w:hAnsiTheme="minorHAnsi" w:cstheme="minorHAnsi"/>
          <w:szCs w:val="22"/>
        </w:rPr>
        <w:t>prestations.</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2" w:name="_Toc392669649"/>
      <w:bookmarkStart w:id="53" w:name="_Toc225062819"/>
      <w:r w:rsidRPr="00A86E43">
        <w:rPr>
          <w:rFonts w:asciiTheme="minorHAnsi" w:hAnsiTheme="minorHAnsi" w:cstheme="minorHAnsi"/>
          <w:sz w:val="22"/>
          <w:szCs w:val="22"/>
        </w:rPr>
        <w:t>Assurance</w:t>
      </w:r>
      <w:bookmarkEnd w:id="52"/>
      <w:bookmarkEnd w:id="53"/>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4" w:name="_Ref464060009"/>
      <w:bookmarkStart w:id="55" w:name="_Toc525912441"/>
      <w:bookmarkStart w:id="56" w:name="_Toc225062820"/>
      <w:r w:rsidRPr="00A86E43">
        <w:rPr>
          <w:rFonts w:asciiTheme="minorHAnsi" w:hAnsiTheme="minorHAnsi" w:cstheme="minorHAnsi"/>
          <w:sz w:val="22"/>
          <w:szCs w:val="22"/>
        </w:rPr>
        <w:t>Point de contact et communication</w:t>
      </w:r>
      <w:bookmarkEnd w:id="54"/>
      <w:bookmarkEnd w:id="55"/>
      <w:bookmarkEnd w:id="56"/>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48A469E5" w14:textId="77777777" w:rsidR="00FC53E3" w:rsidRPr="00874D38" w:rsidRDefault="00FC53E3" w:rsidP="00FC53E3">
            <w:pPr>
              <w:widowControl w:val="0"/>
              <w:numPr>
                <w:ilvl w:val="12"/>
                <w:numId w:val="0"/>
              </w:numPr>
              <w:spacing w:line="240" w:lineRule="auto"/>
              <w:jc w:val="both"/>
              <w:rPr>
                <w:rFonts w:asciiTheme="minorHAnsi" w:hAnsiTheme="minorHAnsi" w:cs="Arial"/>
                <w:smallCaps/>
              </w:rPr>
            </w:pPr>
            <w:r w:rsidRPr="00874D38">
              <w:rPr>
                <w:rFonts w:asciiTheme="minorHAnsi" w:hAnsiTheme="minorHAnsi" w:cs="Arial"/>
                <w:smallCaps/>
              </w:rPr>
              <w:t xml:space="preserve">Expertise France </w:t>
            </w:r>
          </w:p>
          <w:p w14:paraId="33B035EE" w14:textId="77777777" w:rsidR="005E5562" w:rsidRPr="00C22ED0" w:rsidRDefault="005E5562" w:rsidP="005E5562">
            <w:pPr>
              <w:widowControl w:val="0"/>
              <w:numPr>
                <w:ilvl w:val="12"/>
                <w:numId w:val="0"/>
              </w:numPr>
              <w:spacing w:line="240" w:lineRule="auto"/>
              <w:jc w:val="both"/>
              <w:rPr>
                <w:rFonts w:asciiTheme="minorHAnsi" w:hAnsiTheme="minorHAnsi" w:cstheme="minorHAnsi"/>
                <w:sz w:val="22"/>
                <w:szCs w:val="22"/>
              </w:rPr>
            </w:pPr>
            <w:r w:rsidRPr="00C22ED0">
              <w:rPr>
                <w:rFonts w:asciiTheme="minorHAnsi" w:hAnsiTheme="minorHAnsi" w:cstheme="minorHAnsi"/>
                <w:sz w:val="22"/>
                <w:szCs w:val="22"/>
              </w:rPr>
              <w:t>Coralie NKUKA</w:t>
            </w:r>
          </w:p>
          <w:p w14:paraId="0A11ABE7" w14:textId="77777777" w:rsidR="005E5562" w:rsidRPr="00C22ED0" w:rsidRDefault="005E5562" w:rsidP="005E5562">
            <w:pPr>
              <w:widowControl w:val="0"/>
              <w:numPr>
                <w:ilvl w:val="12"/>
                <w:numId w:val="0"/>
              </w:numPr>
              <w:spacing w:line="240" w:lineRule="auto"/>
              <w:jc w:val="both"/>
              <w:rPr>
                <w:rFonts w:asciiTheme="minorHAnsi" w:hAnsiTheme="minorHAnsi" w:cstheme="minorHAnsi"/>
                <w:sz w:val="22"/>
                <w:szCs w:val="22"/>
              </w:rPr>
            </w:pPr>
            <w:r w:rsidRPr="00C22ED0">
              <w:rPr>
                <w:rFonts w:asciiTheme="minorHAnsi" w:hAnsiTheme="minorHAnsi" w:cstheme="minorHAnsi"/>
                <w:sz w:val="22"/>
                <w:szCs w:val="22"/>
              </w:rPr>
              <w:t>Département CHDS</w:t>
            </w:r>
          </w:p>
          <w:p w14:paraId="62FC787C" w14:textId="77777777" w:rsidR="005E5562" w:rsidRPr="00A86E43" w:rsidRDefault="005E5562" w:rsidP="005E5562">
            <w:pPr>
              <w:widowControl w:val="0"/>
              <w:numPr>
                <w:ilvl w:val="12"/>
                <w:numId w:val="0"/>
              </w:numPr>
              <w:spacing w:line="240" w:lineRule="auto"/>
              <w:jc w:val="both"/>
              <w:rPr>
                <w:rFonts w:asciiTheme="minorHAnsi" w:hAnsiTheme="minorHAnsi" w:cstheme="minorHAnsi"/>
                <w:sz w:val="22"/>
                <w:szCs w:val="22"/>
              </w:rPr>
            </w:pPr>
            <w:r w:rsidRPr="00A86E43">
              <w:rPr>
                <w:rFonts w:asciiTheme="minorHAnsi" w:hAnsiTheme="minorHAnsi" w:cstheme="minorHAnsi"/>
                <w:sz w:val="22"/>
                <w:szCs w:val="22"/>
              </w:rPr>
              <w:t>40, boulevard de Port Royal</w:t>
            </w:r>
          </w:p>
          <w:p w14:paraId="2C1383B2" w14:textId="77777777" w:rsidR="005E5562" w:rsidRDefault="005E5562" w:rsidP="005E5562">
            <w:pPr>
              <w:widowControl w:val="0"/>
              <w:numPr>
                <w:ilvl w:val="12"/>
                <w:numId w:val="0"/>
              </w:numPr>
              <w:spacing w:line="240" w:lineRule="auto"/>
              <w:jc w:val="both"/>
              <w:rPr>
                <w:rFonts w:asciiTheme="minorHAnsi" w:hAnsiTheme="minorHAnsi" w:cs="Arial"/>
              </w:rPr>
            </w:pPr>
            <w:r w:rsidRPr="00A86E43">
              <w:rPr>
                <w:rFonts w:asciiTheme="minorHAnsi" w:hAnsiTheme="minorHAnsi" w:cstheme="minorHAnsi"/>
                <w:sz w:val="22"/>
                <w:szCs w:val="22"/>
              </w:rPr>
              <w:t>F-75005 PARIS</w:t>
            </w:r>
            <w:r w:rsidRPr="00874D38">
              <w:rPr>
                <w:rFonts w:asciiTheme="minorHAnsi" w:hAnsiTheme="minorHAnsi" w:cs="Arial"/>
              </w:rPr>
              <w:t xml:space="preserve"> </w:t>
            </w:r>
          </w:p>
          <w:p w14:paraId="011F9325" w14:textId="181F1754" w:rsidR="00D07897" w:rsidRPr="00A86E43" w:rsidRDefault="00FC53E3" w:rsidP="005E5562">
            <w:pPr>
              <w:widowControl w:val="0"/>
              <w:numPr>
                <w:ilvl w:val="12"/>
                <w:numId w:val="0"/>
              </w:numPr>
              <w:spacing w:line="240" w:lineRule="auto"/>
              <w:jc w:val="both"/>
              <w:rPr>
                <w:rFonts w:asciiTheme="minorHAnsi" w:hAnsiTheme="minorHAnsi" w:cstheme="minorHAnsi"/>
                <w:sz w:val="22"/>
                <w:szCs w:val="22"/>
                <w:highlight w:val="yellow"/>
              </w:rPr>
            </w:pPr>
            <w:r w:rsidRPr="00874D38">
              <w:rPr>
                <w:rFonts w:asciiTheme="minorHAnsi" w:hAnsiTheme="minorHAnsi" w:cs="Arial"/>
              </w:rPr>
              <w:lastRenderedPageBreak/>
              <w:t xml:space="preserve">E-mail : </w:t>
            </w:r>
            <w:hyperlink r:id="rId16" w:history="1">
              <w:r w:rsidR="005E5562" w:rsidRPr="00B916A1">
                <w:rPr>
                  <w:rStyle w:val="Lienhypertexte"/>
                  <w:rFonts w:asciiTheme="minorHAnsi" w:hAnsiTheme="minorHAnsi" w:cs="Arial"/>
                </w:rPr>
                <w:t>coralie.nkuka@expertisefrance.fr</w:t>
              </w:r>
            </w:hyperlink>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lastRenderedPageBreak/>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FC53E3">
              <w:rPr>
                <w:rFonts w:asciiTheme="minorHAnsi" w:eastAsia="Calibri" w:hAnsiTheme="minorHAnsi" w:cstheme="minorHAnsi"/>
                <w:szCs w:val="22"/>
                <w:highlight w:val="yellow"/>
              </w:rPr>
              <w:t xml:space="preserve">A renseigner par le </w:t>
            </w:r>
            <w:r w:rsidR="00100109" w:rsidRPr="00FC53E3">
              <w:rPr>
                <w:rFonts w:asciiTheme="minorHAnsi" w:eastAsia="Calibri" w:hAnsiTheme="minorHAnsi" w:cstheme="minorHAnsi"/>
                <w:smallCaps/>
                <w:szCs w:val="22"/>
                <w:highlight w:val="yellow"/>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7" w:name="_Toc225062821"/>
      <w:r>
        <w:rPr>
          <w:rFonts w:asciiTheme="minorHAnsi" w:hAnsiTheme="minorHAnsi" w:cstheme="minorHAnsi"/>
          <w:sz w:val="22"/>
          <w:szCs w:val="22"/>
        </w:rPr>
        <w:t>Engagement contre la déforestation</w:t>
      </w:r>
      <w:bookmarkEnd w:id="57"/>
    </w:p>
    <w:p w14:paraId="21EA1D27" w14:textId="77777777" w:rsidR="009D63E6" w:rsidRDefault="009D63E6" w:rsidP="009D63E6">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2D6D2953" w14:textId="77777777" w:rsidR="009D63E6" w:rsidRDefault="009D63E6" w:rsidP="009D63E6">
      <w:pPr>
        <w:pStyle w:val="Paragraphedeliste"/>
        <w:numPr>
          <w:ilvl w:val="0"/>
          <w:numId w:val="19"/>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4FD72BEB" w14:textId="77777777" w:rsidR="009D63E6" w:rsidRDefault="009D63E6" w:rsidP="009D63E6">
      <w:pPr>
        <w:pStyle w:val="Paragraphedeliste"/>
        <w:numPr>
          <w:ilvl w:val="0"/>
          <w:numId w:val="19"/>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0CBCBD40" w14:textId="77777777" w:rsidR="009D63E6" w:rsidRDefault="009D63E6" w:rsidP="009D63E6">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3FB502C9" w14:textId="77777777" w:rsidR="009D63E6" w:rsidRDefault="009D63E6" w:rsidP="009D63E6">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1E38BE40" w14:textId="77777777" w:rsidR="009D63E6" w:rsidRDefault="009D63E6" w:rsidP="009D63E6">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01E75FF1" w14:textId="77777777" w:rsidR="009D63E6" w:rsidRDefault="009D63E6" w:rsidP="009D63E6">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245846FE" w14:textId="77777777" w:rsidR="009D63E6" w:rsidRDefault="009D63E6" w:rsidP="009D63E6">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14:paraId="69A838B8" w14:textId="77777777" w:rsidR="009D63E6" w:rsidRDefault="009D63E6" w:rsidP="009D63E6">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7594CF65" w14:textId="77777777" w:rsidR="009D63E6" w:rsidRDefault="009D63E6" w:rsidP="009D63E6">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68E54CC0" w14:textId="77777777" w:rsidR="009D63E6" w:rsidRDefault="009D63E6" w:rsidP="009D63E6">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3FBE53B7" w14:textId="77777777" w:rsidR="009D63E6" w:rsidRDefault="009D63E6" w:rsidP="009D63E6">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039E77E3" w14:textId="77777777" w:rsidR="009D63E6" w:rsidRDefault="009D63E6" w:rsidP="009D63E6">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716A0239" w14:textId="77777777" w:rsidR="009D63E6" w:rsidRDefault="009D63E6" w:rsidP="009D63E6">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0AE43ED8" w14:textId="77777777" w:rsidR="009D63E6" w:rsidRDefault="009D63E6" w:rsidP="009D63E6">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714B9AF0" w14:textId="77777777" w:rsidR="009D63E6" w:rsidRDefault="009D63E6" w:rsidP="009D63E6">
      <w:pPr>
        <w:pStyle w:val="Paragraphedeliste"/>
        <w:numPr>
          <w:ilvl w:val="0"/>
          <w:numId w:val="19"/>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7C83EB69" w14:textId="77777777" w:rsidR="009D63E6" w:rsidRDefault="009D63E6" w:rsidP="009D63E6">
      <w:pPr>
        <w:pStyle w:val="Paragraphedeliste"/>
        <w:numPr>
          <w:ilvl w:val="0"/>
          <w:numId w:val="19"/>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6BEB0FA8" w14:textId="77777777" w:rsidR="009D63E6" w:rsidRDefault="009D63E6" w:rsidP="009D63E6">
      <w:pPr>
        <w:pStyle w:val="Paragraphedeliste"/>
        <w:numPr>
          <w:ilvl w:val="0"/>
          <w:numId w:val="19"/>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33C48B41" w14:textId="77777777" w:rsidR="009D63E6" w:rsidRPr="00A86E43" w:rsidRDefault="009D63E6" w:rsidP="009D63E6">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7" w:history="1">
        <w:r>
          <w:rPr>
            <w:rStyle w:val="Lienhypertexte"/>
            <w:rFonts w:asciiTheme="minorHAnsi" w:hAnsiTheme="minorHAnsi"/>
            <w:szCs w:val="22"/>
          </w:rPr>
          <w:t>https://www.ecologie.gouv.fr/sites/default/files/Guide_politique_achat_public_zero_deforestation.pdf</w:t>
        </w:r>
      </w:hyperlink>
    </w:p>
    <w:p w14:paraId="425FC4FF" w14:textId="77777777" w:rsidR="009766DB" w:rsidRPr="00A86E43" w:rsidRDefault="009766DB" w:rsidP="00CF4BCE">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25062822"/>
      <w:r w:rsidRPr="00A86E43">
        <w:rPr>
          <w:rFonts w:asciiTheme="minorHAnsi" w:hAnsiTheme="minorHAnsi"/>
          <w:b/>
          <w:caps/>
          <w:sz w:val="24"/>
          <w:u w:val="single"/>
        </w:rPr>
        <w:t>Clause de réexamen</w:t>
      </w:r>
      <w:bookmarkEnd w:id="58"/>
    </w:p>
    <w:p w14:paraId="0CD4A93C" w14:textId="77777777" w:rsidR="009D63E6" w:rsidRPr="00A86E43" w:rsidRDefault="009D63E6" w:rsidP="009D63E6">
      <w:pPr>
        <w:pStyle w:val="u"/>
        <w:widowControl w:val="0"/>
        <w:numPr>
          <w:ilvl w:val="12"/>
          <w:numId w:val="0"/>
        </w:numPr>
        <w:spacing w:before="120"/>
        <w:ind w:left="561"/>
        <w:rPr>
          <w:rFonts w:asciiTheme="minorHAnsi" w:hAnsiTheme="minorHAnsi" w:cs="Arial"/>
          <w:szCs w:val="22"/>
        </w:rPr>
      </w:pPr>
      <w:bookmarkStart w:id="59" w:name="_Toc70411395"/>
      <w:r w:rsidRPr="00A86E43">
        <w:rPr>
          <w:rFonts w:asciiTheme="minorHAnsi" w:hAnsiTheme="minorHAnsi" w:cs="Arial"/>
          <w:szCs w:val="22"/>
        </w:rPr>
        <w:t xml:space="preserve">En application des articles R.2194-1 et suivants du code de la commande publique, </w:t>
      </w:r>
      <w:r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556D288E" w14:textId="76329EBC" w:rsidR="009D63E6" w:rsidRPr="00C22ED0" w:rsidRDefault="009D63E6" w:rsidP="009D63E6">
      <w:pPr>
        <w:pStyle w:val="u"/>
        <w:widowControl w:val="0"/>
        <w:numPr>
          <w:ilvl w:val="0"/>
          <w:numId w:val="16"/>
        </w:numPr>
        <w:spacing w:before="120"/>
        <w:rPr>
          <w:rFonts w:asciiTheme="minorHAnsi" w:hAnsiTheme="minorHAnsi" w:cs="Arial"/>
          <w:szCs w:val="22"/>
        </w:rPr>
      </w:pPr>
      <w:r w:rsidRPr="00C22ED0">
        <w:rPr>
          <w:rFonts w:asciiTheme="minorHAnsi" w:hAnsiTheme="minorHAnsi" w:cs="Arial"/>
          <w:szCs w:val="22"/>
        </w:rPr>
        <w:t xml:space="preserve">La substitution d’un nouveau bordereau des prix en cas de suppression, de modifications ou d’ajouts de références du bordereau </w:t>
      </w:r>
      <w:r w:rsidR="009D335C" w:rsidRPr="00C22ED0">
        <w:rPr>
          <w:rFonts w:asciiTheme="minorHAnsi" w:hAnsiTheme="minorHAnsi" w:cs="Arial"/>
          <w:szCs w:val="22"/>
        </w:rPr>
        <w:t>des prix initiaux</w:t>
      </w:r>
      <w:r w:rsidRPr="00C22ED0">
        <w:rPr>
          <w:rFonts w:asciiTheme="minorHAnsi" w:hAnsiTheme="minorHAnsi" w:cs="Arial"/>
          <w:szCs w:val="22"/>
        </w:rPr>
        <w:t xml:space="preserve"> sous réserve de l’acceptation par </w:t>
      </w:r>
      <w:r w:rsidRPr="00C22ED0">
        <w:rPr>
          <w:rFonts w:asciiTheme="minorHAnsi" w:hAnsiTheme="minorHAnsi" w:cs="Arial"/>
          <w:smallCaps/>
          <w:szCs w:val="22"/>
        </w:rPr>
        <w:t>Expertise France </w:t>
      </w:r>
      <w:r w:rsidRPr="00C22ED0">
        <w:rPr>
          <w:rFonts w:asciiTheme="minorHAnsi" w:hAnsiTheme="minorHAnsi" w:cs="Arial"/>
          <w:szCs w:val="22"/>
        </w:rPr>
        <w:t>;</w:t>
      </w:r>
    </w:p>
    <w:p w14:paraId="57B9AD8B" w14:textId="77777777" w:rsidR="009D63E6" w:rsidRPr="00C22ED0" w:rsidRDefault="009D63E6" w:rsidP="009D63E6">
      <w:pPr>
        <w:pStyle w:val="u"/>
        <w:widowControl w:val="0"/>
        <w:numPr>
          <w:ilvl w:val="0"/>
          <w:numId w:val="16"/>
        </w:numPr>
        <w:spacing w:before="120"/>
        <w:rPr>
          <w:rFonts w:asciiTheme="minorHAnsi" w:hAnsiTheme="minorHAnsi" w:cs="Arial"/>
          <w:szCs w:val="22"/>
        </w:rPr>
      </w:pPr>
      <w:r w:rsidRPr="00C22ED0">
        <w:rPr>
          <w:rFonts w:asciiTheme="minorHAnsi" w:hAnsiTheme="minorHAnsi" w:cs="Arial"/>
          <w:szCs w:val="22"/>
        </w:rPr>
        <w:t>La mise à jour d’éléments techniques (précisions sur les livrables, la méthodologie de mise en œuvre</w:t>
      </w:r>
      <w:r>
        <w:rPr>
          <w:rFonts w:asciiTheme="minorHAnsi" w:hAnsiTheme="minorHAnsi" w:cs="Arial"/>
          <w:szCs w:val="22"/>
        </w:rPr>
        <w:t>, etc.</w:t>
      </w:r>
      <w:r w:rsidRPr="00C22ED0">
        <w:rPr>
          <w:rFonts w:asciiTheme="minorHAnsi" w:hAnsiTheme="minorHAnsi" w:cs="Arial"/>
          <w:szCs w:val="22"/>
        </w:rPr>
        <w:t>).</w:t>
      </w:r>
    </w:p>
    <w:p w14:paraId="0943A529" w14:textId="77777777" w:rsidR="009D63E6" w:rsidRDefault="009D63E6" w:rsidP="009D63E6">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Pr="003A0706">
        <w:rPr>
          <w:rFonts w:asciiTheme="minorHAnsi" w:hAnsiTheme="minorHAnsi" w:cs="Arial"/>
          <w:smallCaps/>
          <w:szCs w:val="22"/>
        </w:rPr>
        <w:t>Contractant</w:t>
      </w:r>
      <w:r>
        <w:rPr>
          <w:rFonts w:asciiTheme="minorHAnsi" w:hAnsiTheme="minorHAnsi" w:cs="Arial"/>
          <w:szCs w:val="22"/>
        </w:rPr>
        <w:t> </w:t>
      </w:r>
      <w:r w:rsidRPr="00A86E43">
        <w:rPr>
          <w:rFonts w:asciiTheme="minorHAnsi" w:hAnsiTheme="minorHAnsi" w:cs="Arial"/>
          <w:szCs w:val="22"/>
        </w:rPr>
        <w:t>par simple échange de courrier, où t</w:t>
      </w:r>
      <w:r>
        <w:rPr>
          <w:rFonts w:asciiTheme="minorHAnsi" w:hAnsiTheme="minorHAnsi" w:cs="Arial"/>
          <w:szCs w:val="22"/>
        </w:rPr>
        <w:t xml:space="preserve">out moyen défini par </w:t>
      </w:r>
      <w:r w:rsidRPr="00CE73DB">
        <w:rPr>
          <w:rFonts w:asciiTheme="minorHAnsi" w:hAnsiTheme="minorHAnsi" w:cs="Arial"/>
          <w:smallCaps/>
          <w:szCs w:val="22"/>
        </w:rPr>
        <w:t>Expertise France</w:t>
      </w:r>
      <w:r w:rsidRPr="00A86E43">
        <w:rPr>
          <w:rFonts w:asciiTheme="minorHAnsi" w:hAnsiTheme="minorHAnsi" w:cs="Arial"/>
          <w:szCs w:val="22"/>
        </w:rPr>
        <w:t xml:space="preserve"> et permettant de garantir la traçabilité des échanges.</w:t>
      </w:r>
    </w:p>
    <w:p w14:paraId="39012791" w14:textId="77777777" w:rsidR="00C64382" w:rsidRPr="00A86E43" w:rsidRDefault="00C64382" w:rsidP="00CF4BCE">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0" w:name="_Toc225062823"/>
      <w:r w:rsidRPr="00A86E43">
        <w:rPr>
          <w:rFonts w:asciiTheme="minorHAnsi" w:hAnsiTheme="minorHAnsi"/>
          <w:b/>
          <w:caps/>
          <w:sz w:val="24"/>
          <w:u w:val="single"/>
        </w:rPr>
        <w:lastRenderedPageBreak/>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9"/>
      <w:bookmarkEnd w:id="60"/>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CF4BCE">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225062824"/>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61"/>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62" w:name="_Toc225062825"/>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62"/>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63" w:name="_Toc225062826"/>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63"/>
    </w:p>
    <w:p w14:paraId="32CD4477" w14:textId="28BCF616" w:rsidR="00783DE8" w:rsidRPr="00A86E43" w:rsidRDefault="00197CF8" w:rsidP="00945E8F">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669D6536" w14:textId="77777777" w:rsidR="00656639" w:rsidRPr="00A86E43" w:rsidRDefault="00265A08" w:rsidP="00CF4BCE">
      <w:pPr>
        <w:pStyle w:val="v"/>
        <w:widowControl w:val="0"/>
        <w:numPr>
          <w:ilvl w:val="0"/>
          <w:numId w:val="6"/>
        </w:numPr>
        <w:spacing w:before="600" w:after="240"/>
        <w:ind w:left="357" w:hanging="357"/>
        <w:outlineLvl w:val="0"/>
        <w:rPr>
          <w:rFonts w:asciiTheme="minorHAnsi" w:hAnsiTheme="minorHAnsi"/>
          <w:b/>
          <w:caps/>
          <w:sz w:val="24"/>
          <w:u w:val="single"/>
        </w:rPr>
      </w:pPr>
      <w:bookmarkStart w:id="64" w:name="_Toc225062827"/>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4"/>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5" w:name="_Toc225062828"/>
      <w:bookmarkStart w:id="66" w:name="_Toc392669651"/>
      <w:r w:rsidRPr="00A86E43">
        <w:rPr>
          <w:rFonts w:asciiTheme="minorHAnsi" w:hAnsiTheme="minorHAnsi"/>
          <w:sz w:val="22"/>
          <w:szCs w:val="22"/>
        </w:rPr>
        <w:t>Définitions</w:t>
      </w:r>
      <w:bookmarkEnd w:id="65"/>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50818D7" w:rsidR="00897529" w:rsidRPr="00A86E43" w:rsidRDefault="00945E8F" w:rsidP="00CF4BCE">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897529" w:rsidRPr="00A86E43">
        <w:rPr>
          <w:rFonts w:asciiTheme="minorHAnsi" w:eastAsia="Times New Roman" w:hAnsiTheme="minorHAnsi" w:cs="Arial"/>
          <w:sz w:val="22"/>
          <w:szCs w:val="22"/>
        </w:rPr>
        <w:t xml:space="preserve"> entend </w:t>
      </w:r>
      <w:r w:rsidR="0003445A" w:rsidRPr="00A86E43">
        <w:rPr>
          <w:rFonts w:asciiTheme="minorHAnsi" w:eastAsia="Times New Roman" w:hAnsiTheme="minorHAnsi" w:cs="Arial"/>
          <w:sz w:val="22"/>
          <w:szCs w:val="22"/>
        </w:rPr>
        <w:t>par</w:t>
      </w:r>
      <w:r w:rsidRPr="00A86E43">
        <w:rPr>
          <w:rFonts w:asciiTheme="minorHAnsi" w:eastAsia="Times New Roman" w:hAnsiTheme="minorHAnsi" w:cs="Arial"/>
          <w:sz w:val="22"/>
          <w:szCs w:val="22"/>
        </w:rPr>
        <w:t xml:space="preserve"> « Résultats »</w:t>
      </w:r>
      <w:r w:rsidR="00897529" w:rsidRPr="00A86E43">
        <w:rPr>
          <w:rFonts w:asciiTheme="minorHAnsi" w:eastAsia="Times New Roman" w:hAnsiTheme="minorHAnsi" w:cs="Arial"/>
          <w:sz w:val="22"/>
          <w:szCs w:val="22"/>
        </w:rPr>
        <w:t xml:space="preserve">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00897529" w:rsidRPr="00A86E43">
        <w:rPr>
          <w:rFonts w:asciiTheme="minorHAnsi" w:eastAsia="Times New Roman" w:hAnsiTheme="minorHAnsi" w:cs="Arial"/>
          <w:sz w:val="22"/>
          <w:szCs w:val="22"/>
        </w:rPr>
        <w:t xml:space="preserve">; </w:t>
      </w:r>
    </w:p>
    <w:p w14:paraId="5FAA7D57" w14:textId="230CC02E" w:rsidR="005F639C" w:rsidRPr="00A86E43" w:rsidRDefault="00945E8F" w:rsidP="00CF4BCE">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03445A" w:rsidRPr="00A86E43">
        <w:rPr>
          <w:rFonts w:asciiTheme="minorHAnsi" w:eastAsia="Times New Roman" w:hAnsiTheme="minorHAnsi" w:cs="Arial"/>
          <w:sz w:val="22"/>
          <w:szCs w:val="22"/>
        </w:rPr>
        <w:t xml:space="preserve"> entend par</w:t>
      </w:r>
      <w:r w:rsidRPr="00A86E43">
        <w:rPr>
          <w:rFonts w:asciiTheme="minorHAnsi" w:eastAsia="Times New Roman" w:hAnsiTheme="minorHAnsi" w:cs="Arial"/>
          <w:sz w:val="22"/>
          <w:szCs w:val="22"/>
        </w:rPr>
        <w:t xml:space="preserve"> « Auteur »</w:t>
      </w:r>
      <w:r w:rsidR="00897529" w:rsidRPr="00A86E43">
        <w:rPr>
          <w:rFonts w:asciiTheme="minorHAnsi" w:eastAsia="Times New Roman" w:hAnsiTheme="minorHAnsi" w:cs="Arial"/>
          <w:sz w:val="22"/>
          <w:szCs w:val="22"/>
        </w:rPr>
        <w:t xml:space="preserve">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69B34298" w:rsidR="00615984" w:rsidRPr="00A86E43" w:rsidRDefault="00945E8F" w:rsidP="00CF4BCE">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03445A" w:rsidRPr="00A86E43">
        <w:rPr>
          <w:rFonts w:asciiTheme="minorHAnsi" w:eastAsia="Times New Roman" w:hAnsiTheme="minorHAnsi" w:cs="Arial"/>
          <w:sz w:val="22"/>
          <w:szCs w:val="22"/>
        </w:rPr>
        <w:t xml:space="preserve"> entend par</w:t>
      </w:r>
      <w:r w:rsidRPr="00A86E43">
        <w:rPr>
          <w:rFonts w:asciiTheme="minorHAnsi" w:eastAsia="Times New Roman" w:hAnsiTheme="minorHAnsi" w:cs="Arial"/>
          <w:sz w:val="22"/>
          <w:szCs w:val="22"/>
        </w:rPr>
        <w:t xml:space="preserve"> « Droits</w:t>
      </w:r>
      <w:r w:rsidR="00521CF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Préexistants »</w:t>
      </w:r>
      <w:r w:rsidR="00897529" w:rsidRPr="00A86E43">
        <w:rPr>
          <w:rFonts w:asciiTheme="minorHAnsi" w:eastAsia="Times New Roman" w:hAnsiTheme="minorHAnsi" w:cs="Arial"/>
          <w:sz w:val="22"/>
          <w:szCs w:val="22"/>
        </w:rPr>
        <w:t xml:space="preserve">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7" w:name="_Toc225062829"/>
      <w:r w:rsidRPr="00A86E43">
        <w:rPr>
          <w:rFonts w:asciiTheme="minorHAnsi" w:hAnsiTheme="minorHAnsi"/>
          <w:sz w:val="22"/>
          <w:szCs w:val="22"/>
        </w:rPr>
        <w:t>Propriété des résultats</w:t>
      </w:r>
      <w:bookmarkEnd w:id="67"/>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C0B11E2" w14:textId="77777777" w:rsidR="009D63E6" w:rsidRPr="00A86E43" w:rsidRDefault="009D63E6" w:rsidP="009D63E6">
      <w:pPr>
        <w:pStyle w:val="Titre2"/>
        <w:spacing w:before="120" w:after="60"/>
        <w:jc w:val="both"/>
        <w:rPr>
          <w:rFonts w:asciiTheme="minorHAnsi" w:hAnsiTheme="minorHAnsi"/>
          <w:sz w:val="22"/>
          <w:szCs w:val="22"/>
        </w:rPr>
      </w:pPr>
      <w:bookmarkStart w:id="68" w:name="_Toc213137112"/>
      <w:bookmarkStart w:id="69" w:name="_Toc225062830"/>
      <w:r w:rsidRPr="00A86E43">
        <w:rPr>
          <w:rFonts w:asciiTheme="minorHAnsi" w:hAnsiTheme="minorHAnsi"/>
          <w:sz w:val="22"/>
          <w:szCs w:val="22"/>
        </w:rPr>
        <w:lastRenderedPageBreak/>
        <w:t>Exploitation des résultats</w:t>
      </w:r>
      <w:bookmarkEnd w:id="68"/>
      <w:bookmarkEnd w:id="69"/>
      <w:r w:rsidRPr="00A86E43">
        <w:rPr>
          <w:rFonts w:asciiTheme="minorHAnsi" w:hAnsiTheme="minorHAnsi"/>
          <w:sz w:val="22"/>
          <w:szCs w:val="22"/>
        </w:rPr>
        <w:t xml:space="preserve"> </w:t>
      </w:r>
    </w:p>
    <w:p w14:paraId="2FB9F859" w14:textId="77777777" w:rsidR="009D63E6" w:rsidRPr="00A86E43" w:rsidRDefault="009D63E6" w:rsidP="009D63E6">
      <w:pPr>
        <w:spacing w:before="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de l’ensemble des droits d’auteur dits patrimoniaux rattachés à ces derniers. A ce titre et sans que cette liste soit exhaustive,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0C7941BB" w14:textId="77777777" w:rsidR="009D63E6" w:rsidRPr="00A86E43" w:rsidRDefault="009D63E6" w:rsidP="009D63E6">
      <w:pPr>
        <w:pStyle w:val="Paragraphedeliste"/>
        <w:numPr>
          <w:ilvl w:val="0"/>
          <w:numId w:val="11"/>
        </w:numPr>
        <w:spacing w:before="120" w:line="240" w:lineRule="auto"/>
        <w:ind w:left="993"/>
        <w:contextualSpacing w:val="0"/>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 :</w:t>
      </w:r>
    </w:p>
    <w:p w14:paraId="22DB5CC8" w14:textId="77777777" w:rsidR="009D63E6" w:rsidRPr="00A86E43" w:rsidRDefault="009D63E6" w:rsidP="009D63E6">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 son personnel </w:t>
      </w:r>
    </w:p>
    <w:p w14:paraId="548320D3" w14:textId="77777777" w:rsidR="009D63E6" w:rsidRPr="00A86E43" w:rsidRDefault="009D63E6" w:rsidP="009D63E6">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ou collaborent avec elle, dont les </w:t>
      </w:r>
      <w:r w:rsidRPr="003A0706">
        <w:rPr>
          <w:rFonts w:asciiTheme="minorHAnsi" w:eastAsia="Times New Roman" w:hAnsiTheme="minorHAnsi" w:cs="Arial"/>
          <w:smallCaps/>
          <w:sz w:val="22"/>
          <w:szCs w:val="22"/>
        </w:rPr>
        <w:t>Contractan</w:t>
      </w:r>
      <w:r w:rsidRPr="00A86E43">
        <w:rPr>
          <w:rFonts w:asciiTheme="minorHAnsi" w:eastAsia="Times New Roman" w:hAnsiTheme="minorHAnsi" w:cs="Arial"/>
          <w:sz w:val="22"/>
          <w:szCs w:val="22"/>
        </w:rPr>
        <w:t>ts et sous-traitants (personnes morales ou physiques), les institutions, agences et organes de l'Union, les institutions des États membres</w:t>
      </w:r>
    </w:p>
    <w:p w14:paraId="458F1306" w14:textId="77777777" w:rsidR="009D63E6" w:rsidRPr="00A86E43" w:rsidRDefault="009D63E6" w:rsidP="009D63E6">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1CD994E3" w14:textId="77777777" w:rsidR="009D63E6" w:rsidRPr="00A86E43" w:rsidRDefault="009D63E6" w:rsidP="009D63E6">
      <w:pPr>
        <w:pStyle w:val="Paragraphedeliste"/>
        <w:numPr>
          <w:ilvl w:val="0"/>
          <w:numId w:val="11"/>
        </w:numPr>
        <w:spacing w:before="120" w:line="240" w:lineRule="auto"/>
        <w:ind w:left="993"/>
        <w:contextualSpacing w:val="0"/>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62319BC9" w14:textId="77777777" w:rsidR="009D63E6" w:rsidRPr="00A86E43" w:rsidRDefault="009D63E6" w:rsidP="009D63E6">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24324743" w14:textId="77777777" w:rsidR="009D63E6" w:rsidRPr="00A86E43" w:rsidRDefault="009D63E6" w:rsidP="009D63E6">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7E495A1" w14:textId="77777777" w:rsidR="009D63E6" w:rsidRPr="00A86E43" w:rsidRDefault="009D63E6" w:rsidP="009D63E6">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574D157B" w14:textId="77777777" w:rsidR="009D63E6" w:rsidRPr="00A86E43" w:rsidRDefault="009D63E6" w:rsidP="009D63E6">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433E0146" w14:textId="77777777" w:rsidR="009D63E6" w:rsidRPr="00A86E43" w:rsidRDefault="009D63E6" w:rsidP="009D63E6">
      <w:pPr>
        <w:pStyle w:val="Paragraphedeliste"/>
        <w:numPr>
          <w:ilvl w:val="0"/>
          <w:numId w:val="12"/>
        </w:numPr>
        <w:spacing w:before="120" w:line="240" w:lineRule="auto"/>
        <w:ind w:left="993"/>
        <w:contextualSpacing w:val="0"/>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3CC3C25B" w14:textId="77777777" w:rsidR="009D63E6" w:rsidRPr="00A86E43" w:rsidRDefault="009D63E6" w:rsidP="009D63E6">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3D03F46D" w14:textId="77777777" w:rsidR="009D63E6" w:rsidRPr="00A86E43" w:rsidRDefault="009D63E6" w:rsidP="009D63E6">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5BC4CB7E" w14:textId="77777777" w:rsidR="009D63E6" w:rsidRPr="00A86E43" w:rsidRDefault="009D63E6" w:rsidP="009D63E6">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27BF8F12" w14:textId="77777777" w:rsidR="009D63E6" w:rsidRPr="00A86E43" w:rsidRDefault="009D63E6" w:rsidP="009D63E6">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7AE06766" w14:textId="77777777" w:rsidR="009D63E6" w:rsidRPr="00A86E43" w:rsidRDefault="009D63E6" w:rsidP="009D63E6">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70" w:name="_Toc225062831"/>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70"/>
      <w:r w:rsidR="00F42E94" w:rsidRPr="00A86E43">
        <w:rPr>
          <w:rFonts w:asciiTheme="minorHAnsi" w:hAnsiTheme="minorHAnsi"/>
          <w:sz w:val="22"/>
          <w:szCs w:val="22"/>
        </w:rPr>
        <w:t xml:space="preserve"> </w:t>
      </w:r>
    </w:p>
    <w:p w14:paraId="148D8243" w14:textId="63BC1DED"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réexistants, autorisant celui-ci à exploiter ces droits dans les termes prévus</w:t>
      </w:r>
      <w:r w:rsidR="000126C0">
        <w:rPr>
          <w:rFonts w:asciiTheme="minorHAnsi" w:eastAsia="Times New Roman" w:hAnsiTheme="minorHAnsi" w:cs="Arial"/>
          <w:sz w:val="22"/>
          <w:szCs w:val="22"/>
        </w:rPr>
        <w:t xml:space="preserve"> au présent article</w:t>
      </w:r>
      <w:r w:rsidR="0065109D" w:rsidRPr="00A86E43">
        <w:rPr>
          <w:rFonts w:asciiTheme="minorHAnsi" w:eastAsia="Times New Roman" w:hAnsiTheme="minorHAnsi" w:cs="Arial"/>
          <w:sz w:val="22"/>
          <w:szCs w:val="22"/>
        </w:rPr>
        <w:t>.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71" w:name="_Toc225062832"/>
      <w:r w:rsidRPr="00A86E43">
        <w:rPr>
          <w:rFonts w:asciiTheme="minorHAnsi" w:hAnsiTheme="minorHAnsi"/>
          <w:sz w:val="22"/>
          <w:szCs w:val="22"/>
        </w:rPr>
        <w:t>Garanties</w:t>
      </w:r>
      <w:bookmarkEnd w:id="71"/>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72" w:name="_Toc225062833"/>
      <w:r w:rsidRPr="00A86E43">
        <w:rPr>
          <w:rFonts w:asciiTheme="minorHAnsi" w:hAnsiTheme="minorHAnsi"/>
          <w:sz w:val="22"/>
          <w:szCs w:val="22"/>
        </w:rPr>
        <w:t>Droits à l’image</w:t>
      </w:r>
      <w:bookmarkEnd w:id="72"/>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une déclaration dans laquelle </w:t>
      </w:r>
      <w:r w:rsidRPr="00A86E43">
        <w:rPr>
          <w:rFonts w:asciiTheme="minorHAnsi" w:eastAsia="Times New Roman" w:hAnsiTheme="minorHAnsi" w:cs="Arial"/>
          <w:sz w:val="22"/>
          <w:szCs w:val="22"/>
        </w:rPr>
        <w:lastRenderedPageBreak/>
        <w:t>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CF4BCE">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3" w:name="_Toc225062834"/>
      <w:bookmarkEnd w:id="66"/>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73"/>
    </w:p>
    <w:p w14:paraId="44117B72" w14:textId="77777777" w:rsidR="009D63E6" w:rsidRPr="00A86E43" w:rsidRDefault="009D63E6" w:rsidP="009D63E6">
      <w:pPr>
        <w:pStyle w:val="Titre2"/>
        <w:spacing w:before="120" w:after="60"/>
        <w:jc w:val="both"/>
        <w:rPr>
          <w:rFonts w:asciiTheme="minorHAnsi" w:hAnsiTheme="minorHAnsi" w:cstheme="minorHAnsi"/>
          <w:sz w:val="22"/>
          <w:szCs w:val="22"/>
        </w:rPr>
      </w:pPr>
      <w:bookmarkStart w:id="74" w:name="_Toc213137117"/>
      <w:bookmarkStart w:id="75" w:name="_Toc225062835"/>
      <w:r w:rsidRPr="00A86E43">
        <w:rPr>
          <w:rFonts w:asciiTheme="minorHAnsi" w:hAnsiTheme="minorHAnsi" w:cstheme="minorHAnsi"/>
          <w:sz w:val="22"/>
          <w:szCs w:val="22"/>
        </w:rPr>
        <w:t>Modalités générales de résiliation</w:t>
      </w:r>
      <w:bookmarkEnd w:id="74"/>
      <w:bookmarkEnd w:id="75"/>
    </w:p>
    <w:p w14:paraId="6DB9A2E5" w14:textId="77777777" w:rsidR="009D63E6" w:rsidRPr="00C22ED0" w:rsidRDefault="009D63E6" w:rsidP="009D63E6">
      <w:pPr>
        <w:spacing w:before="120" w:line="240" w:lineRule="auto"/>
        <w:ind w:left="567"/>
        <w:jc w:val="both"/>
        <w:rPr>
          <w:rFonts w:asciiTheme="minorHAnsi" w:hAnsiTheme="minorHAnsi" w:cstheme="minorHAnsi"/>
          <w:sz w:val="22"/>
          <w:szCs w:val="22"/>
        </w:rPr>
      </w:pPr>
      <w:r w:rsidRPr="00C22ED0">
        <w:rPr>
          <w:rFonts w:asciiTheme="minorHAnsi" w:hAnsiTheme="minorHAnsi" w:cstheme="minorHAnsi"/>
          <w:sz w:val="22"/>
          <w:szCs w:val="22"/>
        </w:rPr>
        <w:t xml:space="preserve">Le présent </w:t>
      </w:r>
      <w:r w:rsidRPr="00C22ED0">
        <w:rPr>
          <w:rFonts w:asciiTheme="minorHAnsi" w:hAnsiTheme="minorHAnsi" w:cstheme="minorHAnsi"/>
          <w:smallCaps/>
          <w:sz w:val="22"/>
          <w:szCs w:val="22"/>
        </w:rPr>
        <w:t>contrat</w:t>
      </w:r>
      <w:r w:rsidRPr="00C22ED0">
        <w:rPr>
          <w:rFonts w:asciiTheme="minorHAnsi" w:hAnsiTheme="minorHAnsi" w:cstheme="minorHAnsi"/>
          <w:sz w:val="22"/>
          <w:szCs w:val="22"/>
        </w:rPr>
        <w:t xml:space="preserve"> est soumis aux clauses de résiliation telle que définies aux articles 29 à 36 du CCAG-PI.</w:t>
      </w:r>
    </w:p>
    <w:p w14:paraId="05AB2D45" w14:textId="77777777" w:rsidR="009D63E6" w:rsidRPr="00C22ED0" w:rsidRDefault="009D63E6" w:rsidP="009D63E6">
      <w:pPr>
        <w:spacing w:before="120" w:line="240" w:lineRule="auto"/>
        <w:ind w:left="567"/>
        <w:jc w:val="both"/>
        <w:rPr>
          <w:rFonts w:asciiTheme="minorHAnsi" w:hAnsiTheme="minorHAnsi" w:cstheme="minorHAnsi"/>
          <w:sz w:val="22"/>
          <w:szCs w:val="22"/>
        </w:rPr>
      </w:pPr>
      <w:r w:rsidRPr="00C22ED0">
        <w:rPr>
          <w:rFonts w:asciiTheme="minorHAnsi" w:hAnsiTheme="minorHAnsi" w:cstheme="minorHAnsi"/>
          <w:sz w:val="22"/>
          <w:szCs w:val="22"/>
        </w:rPr>
        <w:t xml:space="preserve">Par dérogation à l’article 40 du CCAG PI, la résiliation pour motif d’intérêt générale n’est pas applicable au présent contrat. Toutefois les parties s’accordent la possibilité de recourir à la résiliation d’un commun accord. </w:t>
      </w:r>
    </w:p>
    <w:p w14:paraId="12F47022" w14:textId="77777777" w:rsidR="009D63E6" w:rsidRPr="00A86E43" w:rsidRDefault="009D63E6" w:rsidP="009D63E6">
      <w:pPr>
        <w:pStyle w:val="u"/>
        <w:widowControl w:val="0"/>
        <w:numPr>
          <w:ilvl w:val="12"/>
          <w:numId w:val="0"/>
        </w:numPr>
        <w:spacing w:before="120"/>
        <w:ind w:left="561"/>
        <w:rPr>
          <w:rFonts w:asciiTheme="minorHAnsi" w:hAnsiTheme="minorHAnsi" w:cstheme="minorHAnsi"/>
          <w:szCs w:val="22"/>
        </w:rPr>
      </w:pPr>
      <w:r w:rsidRPr="00C22ED0">
        <w:rPr>
          <w:rFonts w:asciiTheme="minorHAnsi" w:hAnsiTheme="minorHAnsi" w:cstheme="minorHAnsi"/>
          <w:szCs w:val="22"/>
        </w:rPr>
        <w:t xml:space="preserve">En cas de résiliation anticipée, le </w:t>
      </w:r>
      <w:r w:rsidRPr="00C22ED0">
        <w:rPr>
          <w:rFonts w:asciiTheme="minorHAnsi" w:hAnsiTheme="minorHAnsi" w:cstheme="minorHAnsi"/>
          <w:smallCaps/>
          <w:szCs w:val="22"/>
        </w:rPr>
        <w:t>Contractant</w:t>
      </w:r>
      <w:r w:rsidRPr="00C22ED0">
        <w:rPr>
          <w:rFonts w:asciiTheme="minorHAnsi" w:hAnsiTheme="minorHAnsi" w:cstheme="minorHAnsi"/>
          <w:szCs w:val="22"/>
        </w:rPr>
        <w:t xml:space="preserve"> devra restituer immédiatement à </w:t>
      </w:r>
      <w:r w:rsidRPr="00C22ED0">
        <w:rPr>
          <w:rFonts w:asciiTheme="minorHAnsi" w:eastAsia="Times" w:hAnsiTheme="minorHAnsi" w:cstheme="minorHAnsi"/>
          <w:smallCaps/>
          <w:szCs w:val="22"/>
        </w:rPr>
        <w:t>Expertise France</w:t>
      </w:r>
      <w:r w:rsidRPr="00C22ED0">
        <w:rPr>
          <w:rFonts w:asciiTheme="minorHAnsi" w:hAnsiTheme="minorHAnsi" w:cstheme="minorHAnsi"/>
          <w:szCs w:val="22"/>
        </w:rPr>
        <w:t xml:space="preserve"> l’ensemble des documents qui lui auront été confiés dans le cadre de l’exécution du présent </w:t>
      </w:r>
      <w:r w:rsidRPr="00C22ED0">
        <w:rPr>
          <w:rFonts w:asciiTheme="minorHAnsi" w:hAnsiTheme="minorHAnsi" w:cstheme="minorHAnsi"/>
          <w:smallCaps/>
          <w:szCs w:val="22"/>
        </w:rPr>
        <w:t>contrat</w:t>
      </w:r>
      <w:r w:rsidRPr="00C22ED0">
        <w:rPr>
          <w:rFonts w:asciiTheme="minorHAnsi" w:hAnsiTheme="minorHAnsi" w:cstheme="minorHAnsi"/>
          <w:szCs w:val="22"/>
        </w:rPr>
        <w:t>.</w:t>
      </w:r>
    </w:p>
    <w:p w14:paraId="467E8771" w14:textId="77777777" w:rsidR="009D63E6" w:rsidRPr="00A86E43" w:rsidRDefault="009D63E6" w:rsidP="009D63E6">
      <w:pPr>
        <w:pStyle w:val="Titre2"/>
        <w:spacing w:before="120" w:after="60"/>
        <w:jc w:val="both"/>
        <w:rPr>
          <w:rFonts w:asciiTheme="minorHAnsi" w:hAnsiTheme="minorHAnsi" w:cstheme="minorHAnsi"/>
          <w:sz w:val="22"/>
          <w:szCs w:val="22"/>
        </w:rPr>
      </w:pPr>
      <w:bookmarkStart w:id="76" w:name="_Toc213137118"/>
      <w:bookmarkStart w:id="77" w:name="_Toc225062836"/>
      <w:r w:rsidRPr="00A86E43">
        <w:rPr>
          <w:rFonts w:asciiTheme="minorHAnsi" w:hAnsiTheme="minorHAnsi" w:cstheme="minorHAnsi"/>
          <w:sz w:val="22"/>
          <w:szCs w:val="22"/>
        </w:rPr>
        <w:t>Résiliation du contrat en cas d’indisponibilité de l’expert désigné</w:t>
      </w:r>
      <w:bookmarkEnd w:id="76"/>
      <w:bookmarkEnd w:id="77"/>
    </w:p>
    <w:p w14:paraId="7F1ED1A3" w14:textId="77777777" w:rsidR="009D63E6" w:rsidRPr="00A86E43" w:rsidRDefault="009D63E6" w:rsidP="009D63E6">
      <w:pPr>
        <w:spacing w:before="120"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 en informer </w:t>
      </w:r>
      <w:r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Pr="000126C0">
        <w:rPr>
          <w:rFonts w:asciiTheme="minorHAnsi" w:hAnsiTheme="minorHAnsi" w:cstheme="minorHAnsi"/>
          <w:sz w:val="22"/>
          <w:szCs w:val="22"/>
        </w:rPr>
        <w:t xml:space="preserve">Expertise France </w:t>
      </w:r>
      <w:r w:rsidRPr="00A86E43">
        <w:rPr>
          <w:rFonts w:asciiTheme="minorHAnsi" w:hAnsiTheme="minorHAnsi" w:cstheme="minorHAnsi"/>
          <w:sz w:val="22"/>
          <w:szCs w:val="22"/>
        </w:rPr>
        <w:t xml:space="preserve">pourra résilier le contrat pour faute du </w:t>
      </w:r>
      <w:r w:rsidRPr="000126C0">
        <w:rPr>
          <w:rFonts w:asciiTheme="minorHAnsi" w:hAnsiTheme="minorHAnsi" w:cstheme="minorHAnsi"/>
          <w:sz w:val="22"/>
          <w:szCs w:val="22"/>
        </w:rPr>
        <w:t>Contractant</w:t>
      </w:r>
      <w:r w:rsidRPr="00A86E43">
        <w:rPr>
          <w:rFonts w:asciiTheme="minorHAnsi" w:hAnsiTheme="minorHAnsi" w:cstheme="minorHAnsi"/>
          <w:sz w:val="22"/>
          <w:szCs w:val="22"/>
        </w:rPr>
        <w:t>.</w:t>
      </w:r>
    </w:p>
    <w:p w14:paraId="5C5D6761" w14:textId="43895DE4" w:rsidR="009D63E6" w:rsidRPr="00A86E43" w:rsidRDefault="009D63E6" w:rsidP="009D63E6">
      <w:pPr>
        <w:spacing w:before="120"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toute hypothèse, si un expert désigné reste indisponible sur une durée cumulée de </w:t>
      </w:r>
      <w:r w:rsidR="000126C0">
        <w:rPr>
          <w:rFonts w:asciiTheme="minorHAnsi" w:hAnsiTheme="minorHAnsi" w:cstheme="minorHAnsi"/>
          <w:sz w:val="22"/>
          <w:szCs w:val="22"/>
        </w:rPr>
        <w:t>4</w:t>
      </w:r>
      <w:r w:rsidRPr="00A86E43">
        <w:rPr>
          <w:rFonts w:asciiTheme="minorHAnsi" w:hAnsiTheme="minorHAnsi" w:cstheme="minorHAnsi"/>
          <w:sz w:val="22"/>
          <w:szCs w:val="22"/>
        </w:rPr>
        <w:t xml:space="preserve"> semaines </w:t>
      </w:r>
      <w:r w:rsidR="000126C0">
        <w:rPr>
          <w:rFonts w:asciiTheme="minorHAnsi" w:hAnsiTheme="minorHAnsi" w:cstheme="minorHAnsi"/>
          <w:sz w:val="22"/>
          <w:szCs w:val="22"/>
        </w:rPr>
        <w:t>(</w:t>
      </w:r>
      <w:r w:rsidR="000126C0" w:rsidRPr="000126C0">
        <w:rPr>
          <w:rFonts w:asciiTheme="minorHAnsi" w:hAnsiTheme="minorHAnsi" w:cstheme="minorHAnsi"/>
          <w:bCs/>
          <w:sz w:val="22"/>
          <w:szCs w:val="22"/>
        </w:rPr>
        <w:t>consécutives ou non)</w:t>
      </w:r>
      <w:r w:rsidR="000126C0" w:rsidRPr="000126C0">
        <w:rPr>
          <w:rFonts w:asciiTheme="minorHAnsi" w:hAnsiTheme="minorHAnsi" w:cstheme="minorHAnsi"/>
          <w:sz w:val="22"/>
          <w:szCs w:val="22"/>
        </w:rPr>
        <w:t xml:space="preserve"> </w:t>
      </w:r>
      <w:r w:rsidR="000126C0">
        <w:rPr>
          <w:rFonts w:asciiTheme="minorHAnsi" w:hAnsiTheme="minorHAnsi" w:cstheme="minorHAnsi"/>
          <w:sz w:val="22"/>
          <w:szCs w:val="22"/>
        </w:rPr>
        <w:t>s</w:t>
      </w:r>
      <w:r w:rsidRPr="00A86E43">
        <w:rPr>
          <w:rFonts w:asciiTheme="minorHAnsi" w:hAnsiTheme="minorHAnsi" w:cstheme="minorHAnsi"/>
          <w:sz w:val="22"/>
          <w:szCs w:val="22"/>
        </w:rPr>
        <w:t xml:space="preserve">ans trouver de remplaçant satisfaisant, </w:t>
      </w:r>
      <w:r w:rsidRPr="000126C0">
        <w:rPr>
          <w:rFonts w:asciiTheme="minorHAnsi" w:hAnsiTheme="minorHAnsi" w:cstheme="minorHAnsi"/>
          <w:sz w:val="22"/>
          <w:szCs w:val="22"/>
        </w:rPr>
        <w:t xml:space="preserve">Expertise France </w:t>
      </w:r>
      <w:r w:rsidRPr="00A86E43">
        <w:rPr>
          <w:rFonts w:asciiTheme="minorHAnsi" w:hAnsiTheme="minorHAnsi" w:cstheme="minorHAnsi"/>
          <w:sz w:val="22"/>
          <w:szCs w:val="22"/>
        </w:rPr>
        <w:t xml:space="preserve">pourra résilier de plein droit le </w:t>
      </w:r>
      <w:r w:rsidRPr="000126C0">
        <w:rPr>
          <w:rFonts w:asciiTheme="minorHAnsi" w:hAnsiTheme="minorHAnsi" w:cstheme="minorHAnsi"/>
          <w:sz w:val="22"/>
          <w:szCs w:val="22"/>
        </w:rPr>
        <w:t>contrat</w:t>
      </w:r>
      <w:r w:rsidRPr="00A86E43">
        <w:rPr>
          <w:rFonts w:asciiTheme="minorHAnsi" w:hAnsiTheme="minorHAnsi" w:cstheme="minorHAnsi"/>
          <w:sz w:val="22"/>
          <w:szCs w:val="22"/>
        </w:rPr>
        <w:t>.</w:t>
      </w:r>
    </w:p>
    <w:p w14:paraId="0653D62C" w14:textId="77777777" w:rsidR="009D63E6" w:rsidRPr="00A86E43" w:rsidRDefault="009D63E6" w:rsidP="009D63E6">
      <w:pPr>
        <w:spacing w:before="120"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La résiliation en cas d’indisponibilité d’un expert désigné n’ouvrira droit à aucune sorte d’indemnité au profit du </w:t>
      </w:r>
      <w:r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594C18F8" w14:textId="77777777" w:rsidR="009D63E6" w:rsidRPr="00A86E43" w:rsidRDefault="009D63E6" w:rsidP="009D63E6">
      <w:pPr>
        <w:pStyle w:val="Titre2"/>
        <w:spacing w:before="120" w:after="60"/>
        <w:jc w:val="both"/>
        <w:rPr>
          <w:rFonts w:asciiTheme="minorHAnsi" w:hAnsiTheme="minorHAnsi" w:cstheme="minorHAnsi"/>
          <w:sz w:val="22"/>
          <w:szCs w:val="22"/>
        </w:rPr>
      </w:pPr>
      <w:bookmarkStart w:id="78" w:name="_Toc213137119"/>
      <w:bookmarkStart w:id="79" w:name="_Toc225062837"/>
      <w:r w:rsidRPr="00A86E43">
        <w:rPr>
          <w:rFonts w:asciiTheme="minorHAnsi" w:hAnsiTheme="minorHAnsi" w:cstheme="minorHAnsi"/>
          <w:sz w:val="22"/>
          <w:szCs w:val="22"/>
        </w:rPr>
        <w:t>Procédure</w:t>
      </w:r>
      <w:bookmarkEnd w:id="78"/>
      <w:bookmarkEnd w:id="79"/>
    </w:p>
    <w:p w14:paraId="5766CAC4" w14:textId="77777777" w:rsidR="009D63E6" w:rsidRPr="00A86E43" w:rsidRDefault="009D63E6" w:rsidP="009D63E6">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notifiée par </w:t>
      </w:r>
      <w:r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r w:rsidRPr="00A86E43">
        <w:rPr>
          <w:rFonts w:asciiTheme="minorHAnsi" w:eastAsia="Times New Roman" w:hAnsiTheme="minorHAnsi" w:cstheme="minorHAnsi"/>
          <w:sz w:val="22"/>
          <w:szCs w:val="22"/>
        </w:rPr>
        <w:t xml:space="preserve">au </w:t>
      </w:r>
      <w:r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par lettre recommandée avec accusé de réception. Elle mentionne la date d’effet de la résiliation. </w:t>
      </w:r>
    </w:p>
    <w:p w14:paraId="1D7DB7E4" w14:textId="77777777" w:rsidR="009D63E6" w:rsidRPr="00A86E43" w:rsidRDefault="009D63E6" w:rsidP="009D63E6">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80" w:name="_Toc213137120"/>
      <w:bookmarkStart w:id="81" w:name="_Toc225062838"/>
      <w:r w:rsidRPr="00E41C9A">
        <w:rPr>
          <w:rFonts w:asciiTheme="minorHAnsi" w:hAnsiTheme="minorHAnsi"/>
          <w:b/>
          <w:caps/>
          <w:sz w:val="24"/>
          <w:u w:val="single"/>
        </w:rPr>
        <w:t>Mesures et responsabilités en matière de sûreté et de sécurité</w:t>
      </w:r>
      <w:bookmarkEnd w:id="80"/>
      <w:bookmarkEnd w:id="81"/>
      <w:r w:rsidRPr="00E41C9A">
        <w:rPr>
          <w:rFonts w:asciiTheme="minorHAnsi" w:hAnsiTheme="minorHAnsi"/>
          <w:b/>
          <w:caps/>
          <w:sz w:val="24"/>
          <w:u w:val="single"/>
        </w:rPr>
        <w:t xml:space="preserve"> </w:t>
      </w:r>
    </w:p>
    <w:p w14:paraId="7B0474E0" w14:textId="77777777" w:rsidR="009D63E6" w:rsidRPr="00671390" w:rsidRDefault="009D63E6" w:rsidP="009D63E6">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82"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7504A76A" w14:textId="77777777" w:rsidR="009D63E6" w:rsidRDefault="009D63E6" w:rsidP="009D63E6">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82"/>
    </w:p>
    <w:p w14:paraId="4E977908" w14:textId="77777777" w:rsidR="009D63E6" w:rsidRPr="00A86E43" w:rsidRDefault="009D63E6" w:rsidP="009D63E6">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lastRenderedPageBreak/>
        <w:t> </w:t>
      </w:r>
      <w:bookmarkStart w:id="83" w:name="_Toc213137121"/>
      <w:bookmarkStart w:id="84" w:name="_Toc225062839"/>
      <w:r w:rsidRPr="00A86E43">
        <w:rPr>
          <w:rFonts w:asciiTheme="minorHAnsi" w:hAnsiTheme="minorHAnsi"/>
          <w:b/>
          <w:caps/>
          <w:sz w:val="24"/>
          <w:u w:val="single"/>
        </w:rPr>
        <w:t>Éthique</w:t>
      </w:r>
      <w:bookmarkEnd w:id="83"/>
      <w:bookmarkEnd w:id="84"/>
    </w:p>
    <w:p w14:paraId="240AF48F" w14:textId="77777777" w:rsidR="009D63E6" w:rsidRPr="00C22ED0" w:rsidRDefault="009D63E6" w:rsidP="009D63E6">
      <w:pPr>
        <w:widowControl w:val="0"/>
        <w:tabs>
          <w:tab w:val="left" w:pos="567"/>
        </w:tabs>
        <w:spacing w:before="120" w:line="240" w:lineRule="auto"/>
        <w:ind w:left="567"/>
        <w:jc w:val="both"/>
        <w:rPr>
          <w:rFonts w:asciiTheme="minorHAnsi" w:eastAsia="Times New Roman" w:hAnsiTheme="minorHAnsi" w:cstheme="minorHAnsi"/>
          <w:sz w:val="22"/>
          <w:szCs w:val="22"/>
        </w:rPr>
      </w:pPr>
      <w:r w:rsidRPr="00C22ED0">
        <w:rPr>
          <w:rFonts w:asciiTheme="minorHAnsi" w:eastAsia="Times New Roman" w:hAnsiTheme="minorHAnsi" w:cstheme="minorHAnsi"/>
          <w:sz w:val="22"/>
          <w:szCs w:val="22"/>
        </w:rPr>
        <w:t xml:space="preserve">Le </w:t>
      </w:r>
      <w:r w:rsidRPr="00C22ED0">
        <w:rPr>
          <w:rFonts w:asciiTheme="minorHAnsi" w:eastAsia="Times New Roman" w:hAnsiTheme="minorHAnsi" w:cstheme="minorHAnsi"/>
          <w:smallCaps/>
          <w:sz w:val="22"/>
          <w:szCs w:val="22"/>
        </w:rPr>
        <w:t>Contractant</w:t>
      </w:r>
      <w:r w:rsidRPr="00C22ED0">
        <w:rPr>
          <w:rFonts w:asciiTheme="minorHAnsi" w:eastAsia="Times New Roman" w:hAnsiTheme="minorHAnsi" w:cstheme="minorHAnsi"/>
          <w:sz w:val="22"/>
          <w:szCs w:val="22"/>
        </w:rPr>
        <w:t xml:space="preserve"> s’engage également à prendre connaissance du </w:t>
      </w:r>
      <w:hyperlink r:id="rId18">
        <w:r w:rsidRPr="00C22ED0">
          <w:rPr>
            <w:rStyle w:val="Lienhypertexte"/>
            <w:rFonts w:asciiTheme="minorHAnsi" w:eastAsia="Times New Roman" w:hAnsiTheme="minorHAnsi" w:cstheme="minorHAnsi"/>
            <w:sz w:val="22"/>
            <w:szCs w:val="22"/>
          </w:rPr>
          <w:t>code de conduite d'Expertise France</w:t>
        </w:r>
      </w:hyperlink>
      <w:r w:rsidRPr="00C22ED0">
        <w:rPr>
          <w:rFonts w:asciiTheme="minorHAnsi" w:eastAsia="Times New Roman" w:hAnsiTheme="minorHAnsi" w:cstheme="minorHAnsi"/>
          <w:sz w:val="22"/>
          <w:szCs w:val="22"/>
        </w:rPr>
        <w:t xml:space="preserve"> et à s’y conformer strictement (le code de conduite d’</w:t>
      </w:r>
      <w:r w:rsidRPr="00C22ED0">
        <w:rPr>
          <w:rFonts w:asciiTheme="minorHAnsi" w:eastAsia="Times New Roman" w:hAnsiTheme="minorHAnsi" w:cstheme="minorHAnsi"/>
          <w:smallCaps/>
          <w:sz w:val="22"/>
          <w:szCs w:val="22"/>
        </w:rPr>
        <w:t xml:space="preserve"> Expertise France</w:t>
      </w:r>
      <w:r w:rsidRPr="00C22ED0">
        <w:rPr>
          <w:rFonts w:asciiTheme="minorHAnsi" w:eastAsia="Times New Roman" w:hAnsiTheme="minorHAnsi" w:cstheme="minorHAnsi"/>
          <w:sz w:val="22"/>
          <w:szCs w:val="22"/>
        </w:rPr>
        <w:t xml:space="preserve"> est accessible sur le site web de l’agence : </w:t>
      </w:r>
      <w:hyperlink r:id="rId19" w:history="1">
        <w:r w:rsidRPr="00C22ED0">
          <w:rPr>
            <w:rStyle w:val="Lienhypertexte"/>
            <w:rFonts w:asciiTheme="minorHAnsi" w:eastAsia="Times New Roman" w:hAnsiTheme="minorHAnsi" w:cstheme="minorHAnsi"/>
            <w:sz w:val="22"/>
            <w:szCs w:val="22"/>
          </w:rPr>
          <w:t>www.expertisefrance.fr</w:t>
        </w:r>
      </w:hyperlink>
      <w:r w:rsidRPr="00C22ED0">
        <w:rPr>
          <w:rFonts w:asciiTheme="minorHAnsi" w:eastAsia="Times New Roman" w:hAnsiTheme="minorHAnsi" w:cstheme="minorHAnsi"/>
          <w:sz w:val="22"/>
          <w:szCs w:val="22"/>
        </w:rPr>
        <w:t>).</w:t>
      </w:r>
    </w:p>
    <w:p w14:paraId="5354E4D2" w14:textId="77777777" w:rsidR="009D63E6" w:rsidRPr="00C22ED0" w:rsidRDefault="009D63E6" w:rsidP="009D63E6">
      <w:pPr>
        <w:widowControl w:val="0"/>
        <w:tabs>
          <w:tab w:val="left" w:pos="567"/>
        </w:tabs>
        <w:spacing w:before="120" w:line="240" w:lineRule="auto"/>
        <w:ind w:left="567"/>
        <w:jc w:val="both"/>
        <w:rPr>
          <w:rFonts w:asciiTheme="minorHAnsi" w:eastAsia="Times New Roman" w:hAnsiTheme="minorHAnsi" w:cstheme="minorHAnsi"/>
          <w:sz w:val="22"/>
          <w:szCs w:val="22"/>
        </w:rPr>
      </w:pPr>
      <w:bookmarkStart w:id="85" w:name="_Toc5365317352"/>
      <w:r w:rsidRPr="00C22ED0">
        <w:rPr>
          <w:rFonts w:asciiTheme="minorHAnsi" w:eastAsia="Times New Roman" w:hAnsiTheme="minorHAnsi" w:cstheme="minorHAnsi"/>
          <w:sz w:val="22"/>
          <w:szCs w:val="22"/>
        </w:rPr>
        <w:t xml:space="preserve">Tout manquement au code de conduite est susceptible d’entraîner la résiliation du contrat et d’engager la responsabilité du </w:t>
      </w:r>
      <w:r w:rsidRPr="00C22ED0">
        <w:rPr>
          <w:rFonts w:asciiTheme="minorHAnsi" w:eastAsia="Times New Roman" w:hAnsiTheme="minorHAnsi" w:cstheme="minorHAnsi"/>
          <w:smallCaps/>
          <w:sz w:val="22"/>
          <w:szCs w:val="22"/>
        </w:rPr>
        <w:t>Contractant</w:t>
      </w:r>
      <w:r w:rsidRPr="00C22ED0">
        <w:rPr>
          <w:rFonts w:asciiTheme="minorHAnsi" w:eastAsia="Times New Roman" w:hAnsiTheme="minorHAnsi" w:cstheme="minorHAnsi"/>
          <w:sz w:val="22"/>
          <w:szCs w:val="22"/>
        </w:rPr>
        <w:t>.</w:t>
      </w:r>
      <w:bookmarkEnd w:id="85"/>
    </w:p>
    <w:p w14:paraId="7ADB2214" w14:textId="77777777" w:rsidR="009D63E6" w:rsidRPr="00A86E43" w:rsidRDefault="009D63E6" w:rsidP="009D63E6">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6" w:name="_Toc70410857"/>
      <w:bookmarkStart w:id="87" w:name="_Toc70410991"/>
      <w:bookmarkStart w:id="88" w:name="_Toc70411545"/>
      <w:bookmarkStart w:id="89" w:name="_Toc70410858"/>
      <w:bookmarkStart w:id="90" w:name="_Toc70410992"/>
      <w:bookmarkStart w:id="91" w:name="_Toc70411546"/>
      <w:bookmarkStart w:id="92" w:name="_Toc70410859"/>
      <w:bookmarkStart w:id="93" w:name="_Toc70410993"/>
      <w:bookmarkStart w:id="94" w:name="_Toc70411547"/>
      <w:bookmarkStart w:id="95" w:name="_Toc70410860"/>
      <w:bookmarkStart w:id="96" w:name="_Toc70410994"/>
      <w:bookmarkStart w:id="97" w:name="_Toc70411548"/>
      <w:bookmarkStart w:id="98" w:name="_Toc70410861"/>
      <w:bookmarkStart w:id="99" w:name="_Toc70410995"/>
      <w:bookmarkStart w:id="100" w:name="_Toc70411549"/>
      <w:bookmarkStart w:id="101" w:name="_Toc70410862"/>
      <w:bookmarkStart w:id="102" w:name="_Toc70410996"/>
      <w:bookmarkStart w:id="103" w:name="_Toc70411550"/>
      <w:bookmarkStart w:id="104" w:name="_Toc70410863"/>
      <w:bookmarkStart w:id="105" w:name="_Toc70410997"/>
      <w:bookmarkStart w:id="106" w:name="_Toc70411551"/>
      <w:bookmarkStart w:id="107" w:name="_Toc70410866"/>
      <w:bookmarkStart w:id="108" w:name="_Toc70411000"/>
      <w:bookmarkStart w:id="109" w:name="_Toc70411554"/>
      <w:bookmarkStart w:id="110" w:name="_Toc70410867"/>
      <w:bookmarkStart w:id="111" w:name="_Toc70411001"/>
      <w:bookmarkStart w:id="112" w:name="_Toc70411555"/>
      <w:bookmarkStart w:id="113" w:name="_Toc70410868"/>
      <w:bookmarkStart w:id="114" w:name="_Toc70411002"/>
      <w:bookmarkStart w:id="115" w:name="_Toc70411556"/>
      <w:bookmarkStart w:id="116" w:name="_Toc70410871"/>
      <w:bookmarkStart w:id="117" w:name="_Toc70411005"/>
      <w:bookmarkStart w:id="118" w:name="_Toc70411559"/>
      <w:bookmarkStart w:id="119" w:name="_Toc70410872"/>
      <w:bookmarkStart w:id="120" w:name="_Toc70411006"/>
      <w:bookmarkStart w:id="121" w:name="_Toc70411560"/>
      <w:bookmarkStart w:id="122" w:name="_Toc70410876"/>
      <w:bookmarkStart w:id="123" w:name="_Toc70411010"/>
      <w:bookmarkStart w:id="124" w:name="_Toc70411564"/>
      <w:bookmarkStart w:id="125" w:name="_Toc70410877"/>
      <w:bookmarkStart w:id="126" w:name="_Toc70411011"/>
      <w:bookmarkStart w:id="127" w:name="_Toc70411565"/>
      <w:bookmarkStart w:id="128" w:name="_Toc70410878"/>
      <w:bookmarkStart w:id="129" w:name="_Toc70411012"/>
      <w:bookmarkStart w:id="130" w:name="_Toc70411566"/>
      <w:bookmarkStart w:id="131" w:name="_Toc213137122"/>
      <w:bookmarkStart w:id="132" w:name="_Toc225062840"/>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A86E43">
        <w:rPr>
          <w:rFonts w:asciiTheme="minorHAnsi" w:hAnsiTheme="minorHAnsi"/>
          <w:b/>
          <w:caps/>
          <w:sz w:val="24"/>
          <w:u w:val="single"/>
        </w:rPr>
        <w:t>Gestion des dONN</w:t>
      </w:r>
      <w:r>
        <w:rPr>
          <w:rFonts w:asciiTheme="minorHAnsi" w:hAnsiTheme="minorHAnsi"/>
          <w:b/>
          <w:caps/>
          <w:sz w:val="24"/>
          <w:u w:val="single"/>
        </w:rPr>
        <w:t>É</w:t>
      </w:r>
      <w:r w:rsidRPr="00A86E43">
        <w:rPr>
          <w:rFonts w:asciiTheme="minorHAnsi" w:hAnsiTheme="minorHAnsi"/>
          <w:b/>
          <w:caps/>
          <w:sz w:val="24"/>
          <w:u w:val="single"/>
        </w:rPr>
        <w:t xml:space="preserve">ES </w:t>
      </w:r>
      <w:r>
        <w:rPr>
          <w:rFonts w:asciiTheme="minorHAnsi" w:hAnsiTheme="minorHAnsi"/>
          <w:b/>
          <w:caps/>
          <w:sz w:val="24"/>
          <w:u w:val="single"/>
        </w:rPr>
        <w:t>À</w:t>
      </w:r>
      <w:r w:rsidRPr="00A86E43">
        <w:rPr>
          <w:rFonts w:asciiTheme="minorHAnsi" w:hAnsiTheme="minorHAnsi"/>
          <w:b/>
          <w:caps/>
          <w:sz w:val="24"/>
          <w:u w:val="single"/>
        </w:rPr>
        <w:t xml:space="preserve"> cARACT</w:t>
      </w:r>
      <w:r>
        <w:rPr>
          <w:rFonts w:asciiTheme="minorHAnsi" w:hAnsiTheme="minorHAnsi"/>
          <w:b/>
          <w:caps/>
          <w:sz w:val="24"/>
          <w:u w:val="single"/>
        </w:rPr>
        <w:t>È</w:t>
      </w:r>
      <w:r w:rsidRPr="00A86E43">
        <w:rPr>
          <w:rFonts w:asciiTheme="minorHAnsi" w:hAnsiTheme="minorHAnsi"/>
          <w:b/>
          <w:caps/>
          <w:sz w:val="24"/>
          <w:u w:val="single"/>
        </w:rPr>
        <w:t>RE PERSONNEL</w:t>
      </w:r>
      <w:bookmarkEnd w:id="131"/>
      <w:bookmarkEnd w:id="132"/>
    </w:p>
    <w:p w14:paraId="43B758A5" w14:textId="77777777" w:rsidR="009D63E6" w:rsidRPr="00A86E43" w:rsidRDefault="009D63E6" w:rsidP="009D63E6">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présent </w:t>
      </w:r>
      <w:r>
        <w:rPr>
          <w:rFonts w:asciiTheme="minorHAnsi" w:eastAsia="Times New Roman" w:hAnsiTheme="minorHAnsi" w:cstheme="minorHAnsi"/>
          <w:smallCaps/>
          <w:sz w:val="22"/>
        </w:rPr>
        <w:t>C</w:t>
      </w:r>
      <w:r w:rsidRPr="000E1BED">
        <w:rPr>
          <w:rFonts w:asciiTheme="minorHAnsi" w:eastAsia="Times New Roman" w:hAnsiTheme="minorHAnsi" w:cstheme="minorHAnsi"/>
          <w:smallCaps/>
          <w:sz w:val="22"/>
        </w:rPr>
        <w:t>ontrat</w:t>
      </w:r>
      <w:r w:rsidRPr="00A86E43">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6BD083B0" w14:textId="77777777" w:rsidR="009D63E6" w:rsidRPr="00A86E43" w:rsidRDefault="009D63E6" w:rsidP="009D63E6">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w:t>
      </w:r>
      <w:r w:rsidRPr="009A0B7B">
        <w:rPr>
          <w:rFonts w:asciiTheme="minorHAnsi" w:hAnsiTheme="minorHAnsi" w:cstheme="minorHAnsi"/>
          <w:smallCaps/>
          <w:sz w:val="22"/>
        </w:rPr>
        <w:t>Contractant</w:t>
      </w:r>
      <w:r w:rsidRPr="00A86E43">
        <w:rPr>
          <w:rFonts w:asciiTheme="minorHAnsi" w:eastAsia="Times New Roman" w:hAnsiTheme="minorHAnsi" w:cstheme="minorHAnsi"/>
          <w:sz w:val="22"/>
        </w:rPr>
        <w:t xml:space="preserve"> s’engage, notamment, à :</w:t>
      </w:r>
    </w:p>
    <w:p w14:paraId="3958D74C" w14:textId="77777777" w:rsidR="009D63E6" w:rsidRPr="00A86E43" w:rsidRDefault="009D63E6" w:rsidP="009D63E6">
      <w:pPr>
        <w:widowControl w:val="0"/>
        <w:numPr>
          <w:ilvl w:val="0"/>
          <w:numId w:val="3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Traiter les données à caractère personnel uniquement pour la ou les seule(s) finalité(s) qui fait/font l’objet du présent contrat, telles qu’elles sont précisées dans l’annexe portant sur la collecte des données personnelles (sous-traitant RGPD) ;</w:t>
      </w:r>
    </w:p>
    <w:p w14:paraId="204848DE" w14:textId="77777777" w:rsidR="009D63E6" w:rsidRPr="00A86E43" w:rsidRDefault="009D63E6" w:rsidP="009D63E6">
      <w:pPr>
        <w:widowControl w:val="0"/>
        <w:numPr>
          <w:ilvl w:val="0"/>
          <w:numId w:val="3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1020205A" w14:textId="77777777" w:rsidR="009D63E6" w:rsidRPr="00A86E43" w:rsidRDefault="009D63E6" w:rsidP="009D63E6">
      <w:pPr>
        <w:widowControl w:val="0"/>
        <w:numPr>
          <w:ilvl w:val="0"/>
          <w:numId w:val="3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3B85DCE9" w14:textId="77777777" w:rsidR="009D63E6" w:rsidRPr="00A86E43" w:rsidRDefault="009D63E6" w:rsidP="009D63E6">
      <w:pPr>
        <w:widowControl w:val="0"/>
        <w:numPr>
          <w:ilvl w:val="0"/>
          <w:numId w:val="3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Notifier à </w:t>
      </w:r>
      <w:r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par tout moyen, toute violation de données à caractère personnel dans un délai maximum de 24 heures après en avoir pris connaissance.</w:t>
      </w:r>
    </w:p>
    <w:p w14:paraId="1978A3AC" w14:textId="77777777" w:rsidR="009D63E6" w:rsidRPr="00A86E43" w:rsidRDefault="009D63E6" w:rsidP="009D63E6">
      <w:pPr>
        <w:widowControl w:val="0"/>
        <w:numPr>
          <w:ilvl w:val="0"/>
          <w:numId w:val="3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Aider </w:t>
      </w:r>
      <w:r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à s’acquitter de son obligation de donner suite aux demandes dont les personnes concernées le saisissent ;</w:t>
      </w:r>
    </w:p>
    <w:p w14:paraId="442BCCD5" w14:textId="77777777" w:rsidR="009D63E6" w:rsidRPr="00A86E43" w:rsidRDefault="009D63E6" w:rsidP="009D63E6">
      <w:pPr>
        <w:widowControl w:val="0"/>
        <w:numPr>
          <w:ilvl w:val="0"/>
          <w:numId w:val="3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Supprimer toutes les données à caractère personnel ou les renvoyer à </w:t>
      </w:r>
      <w:r>
        <w:rPr>
          <w:rFonts w:asciiTheme="minorHAnsi" w:hAnsiTheme="minorHAnsi" w:cs="Arial"/>
          <w:smallCaps/>
          <w:szCs w:val="22"/>
        </w:rPr>
        <w:t>Expertise France</w:t>
      </w:r>
      <w:r w:rsidRPr="00A86E43">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5F5DEEEE" w14:textId="77777777" w:rsidR="009D63E6" w:rsidRPr="00A86E43" w:rsidRDefault="009D63E6" w:rsidP="009D63E6">
      <w:pPr>
        <w:widowControl w:val="0"/>
        <w:numPr>
          <w:ilvl w:val="0"/>
          <w:numId w:val="3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à la disposition d’</w:t>
      </w:r>
      <w:r>
        <w:rPr>
          <w:rFonts w:asciiTheme="minorHAnsi" w:hAnsiTheme="minorHAnsi" w:cs="Arial"/>
          <w:smallCaps/>
          <w:szCs w:val="22"/>
        </w:rPr>
        <w:t>Expertise France</w:t>
      </w:r>
      <w:r w:rsidRPr="00A86E43">
        <w:rPr>
          <w:rFonts w:asciiTheme="minorHAnsi" w:eastAsia="Times New Roman" w:hAnsiTheme="minorHAnsi" w:cstheme="minorHAnsi"/>
          <w:sz w:val="22"/>
        </w:rPr>
        <w:t xml:space="preserve"> toutes les informations nécessaires pour démontrer le respect des obligations prévues au présent article et permettre la réalisation d’audits par elle ou toute autre personne qu’il a mandatée.</w:t>
      </w:r>
    </w:p>
    <w:p w14:paraId="31A3FB5A" w14:textId="77777777" w:rsidR="009D63E6" w:rsidRPr="00A86E43" w:rsidRDefault="009D63E6" w:rsidP="009D63E6">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Lorsque le </w:t>
      </w:r>
      <w:r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même, le titulaire informe </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tout changement prévu concernant l’ajout ou le remplacement d’autres sous-traitants donnant ainsi la possibilité à </w:t>
      </w:r>
      <w:r>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d’émettre des objections à l’encontre de ces changements.</w:t>
      </w:r>
    </w:p>
    <w:p w14:paraId="7AEE6BD5" w14:textId="77777777" w:rsidR="009D63E6" w:rsidRPr="00A86E43" w:rsidRDefault="009D63E6" w:rsidP="009D63E6">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mêmes obligations en matière de protection des données que celles fixées dans le contrat entre </w:t>
      </w:r>
      <w:r>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et le </w:t>
      </w:r>
      <w:r>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w:t>
      </w:r>
      <w:r w:rsidRPr="00A86E43">
        <w:rPr>
          <w:rFonts w:asciiTheme="minorHAnsi" w:eastAsia="Times New Roman" w:hAnsiTheme="minorHAnsi" w:cstheme="minorHAnsi"/>
          <w:sz w:val="22"/>
        </w:rPr>
        <w:lastRenderedPageBreak/>
        <w:t xml:space="preserve">organisationnelles appropriées à la protection du traitement des données personnelles. Lorsque le sous-traitant ne remplit pas ses obligations, le </w:t>
      </w:r>
      <w:r>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demeure pleinement responsable devant </w:t>
      </w:r>
      <w:r>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l’exécution des obligations du sous-traitant. </w:t>
      </w:r>
    </w:p>
    <w:p w14:paraId="27ABB6CD" w14:textId="77777777" w:rsidR="009D63E6" w:rsidRPr="00A86E43" w:rsidRDefault="009D63E6" w:rsidP="009D63E6">
      <w:pPr>
        <w:widowControl w:val="0"/>
        <w:tabs>
          <w:tab w:val="left" w:pos="567"/>
        </w:tabs>
        <w:spacing w:before="120" w:line="240" w:lineRule="auto"/>
        <w:ind w:left="567"/>
        <w:jc w:val="both"/>
        <w:rPr>
          <w:rFonts w:asciiTheme="minorHAnsi" w:hAnsiTheme="minorHAnsi" w:cstheme="minorHAnsi"/>
          <w:snapToGrid w:val="0"/>
          <w:sz w:val="22"/>
        </w:rPr>
      </w:pPr>
      <w:r w:rsidRPr="00A86E43">
        <w:rPr>
          <w:rFonts w:asciiTheme="minorHAnsi" w:eastAsia="Times New Roman" w:hAnsiTheme="minorHAnsi" w:cstheme="minorHAnsi"/>
          <w:sz w:val="22"/>
        </w:rPr>
        <w:t xml:space="preserve">Il est rappelé que, en cas de non-respect des dispositions précitées, la responsabilité du </w:t>
      </w:r>
      <w:r>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peut être engagée. </w:t>
      </w:r>
      <w:r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pourra prononcer la résiliation immédiate du contrat, sans indemnité en faveur du </w:t>
      </w:r>
      <w:r>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en cas de violation du secret professionnel ou de non-resp</w:t>
      </w:r>
      <w:r>
        <w:rPr>
          <w:rFonts w:asciiTheme="minorHAnsi" w:eastAsia="Times New Roman" w:hAnsiTheme="minorHAnsi" w:cstheme="minorHAnsi"/>
          <w:sz w:val="22"/>
        </w:rPr>
        <w:t>ect des dispositions précitées.</w:t>
      </w:r>
    </w:p>
    <w:p w14:paraId="0190AA06" w14:textId="77777777" w:rsidR="009D63E6" w:rsidRDefault="009D63E6" w:rsidP="009D63E6">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3" w:name="_Toc213137123"/>
      <w:bookmarkStart w:id="134" w:name="_Toc225062841"/>
      <w:r w:rsidRPr="00A86E43">
        <w:rPr>
          <w:rFonts w:asciiTheme="minorHAnsi" w:hAnsiTheme="minorHAnsi"/>
          <w:b/>
          <w:caps/>
          <w:sz w:val="24"/>
          <w:u w:val="single"/>
        </w:rPr>
        <w:t>DÉrogation</w:t>
      </w:r>
      <w:r>
        <w:rPr>
          <w:rFonts w:asciiTheme="minorHAnsi" w:hAnsiTheme="minorHAnsi"/>
          <w:b/>
          <w:caps/>
          <w:sz w:val="24"/>
          <w:u w:val="single"/>
        </w:rPr>
        <w:t>S</w:t>
      </w:r>
      <w:r w:rsidRPr="00A86E43">
        <w:rPr>
          <w:rFonts w:asciiTheme="minorHAnsi" w:hAnsiTheme="minorHAnsi"/>
          <w:b/>
          <w:caps/>
          <w:sz w:val="24"/>
          <w:u w:val="single"/>
        </w:rPr>
        <w:t xml:space="preserve"> au CCAG</w:t>
      </w:r>
      <w:bookmarkEnd w:id="133"/>
      <w:bookmarkEnd w:id="134"/>
    </w:p>
    <w:p w14:paraId="25D7499A" w14:textId="77777777" w:rsidR="009D63E6" w:rsidRPr="00822D98" w:rsidRDefault="009D63E6" w:rsidP="009D63E6">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4F2F4CDF" w14:textId="77777777" w:rsidR="009D63E6" w:rsidRDefault="009D63E6" w:rsidP="009D63E6">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64A4E7A1" w14:textId="77777777" w:rsidR="009D63E6" w:rsidRPr="00822D98" w:rsidRDefault="009D63E6" w:rsidP="009D63E6">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w:t>
      </w:r>
    </w:p>
    <w:p w14:paraId="25570121" w14:textId="77777777" w:rsidR="009D63E6" w:rsidRPr="00A86E43" w:rsidRDefault="009D63E6" w:rsidP="009D63E6">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35" w:name="_Toc213137124"/>
      <w:bookmarkStart w:id="136" w:name="_Toc225062842"/>
      <w:r>
        <w:rPr>
          <w:rFonts w:asciiTheme="minorHAnsi" w:hAnsiTheme="minorHAnsi"/>
          <w:b/>
          <w:caps/>
          <w:sz w:val="24"/>
          <w:u w:val="single"/>
        </w:rPr>
        <w:t>AUDIT</w:t>
      </w:r>
      <w:bookmarkEnd w:id="135"/>
      <w:bookmarkEnd w:id="136"/>
    </w:p>
    <w:p w14:paraId="15D30936" w14:textId="77777777" w:rsidR="009D63E6" w:rsidRPr="008A347A" w:rsidRDefault="009D63E6" w:rsidP="009D63E6">
      <w:pPr>
        <w:spacing w:before="120"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5C151543" w14:textId="77777777" w:rsidR="009D63E6" w:rsidRPr="008A347A" w:rsidRDefault="009D63E6" w:rsidP="009D63E6">
      <w:pPr>
        <w:spacing w:before="120"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2FDD9178" w14:textId="77777777" w:rsidR="009D63E6" w:rsidRPr="008A347A" w:rsidRDefault="009D63E6" w:rsidP="009D63E6">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6222722C" w14:textId="77777777" w:rsidR="009D63E6" w:rsidRPr="008A347A" w:rsidRDefault="009D63E6" w:rsidP="009D63E6">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E82EA0F" w14:textId="77777777" w:rsidR="009D63E6" w:rsidRPr="008A347A" w:rsidRDefault="009D63E6" w:rsidP="009D63E6">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5F5A26C0" w14:textId="77777777" w:rsidR="009D63E6" w:rsidRPr="008A347A" w:rsidRDefault="009D63E6" w:rsidP="009D63E6">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208D83C5" w14:textId="77777777" w:rsidR="009D63E6" w:rsidRPr="008A347A" w:rsidRDefault="009D63E6" w:rsidP="009D63E6">
      <w:pPr>
        <w:tabs>
          <w:tab w:val="left" w:pos="709"/>
        </w:tabs>
        <w:spacing w:before="120"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7004E53F" w14:textId="77777777" w:rsidR="009D63E6" w:rsidRPr="008A347A" w:rsidRDefault="009D63E6" w:rsidP="009D63E6">
      <w:pPr>
        <w:tabs>
          <w:tab w:val="left" w:pos="709"/>
        </w:tabs>
        <w:spacing w:after="120"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lastRenderedPageBreak/>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06DB8313" w14:textId="77777777" w:rsidR="009D63E6" w:rsidRPr="008A347A" w:rsidRDefault="009D63E6" w:rsidP="009D63E6">
      <w:pPr>
        <w:tabs>
          <w:tab w:val="left" w:pos="1134"/>
        </w:tabs>
        <w:spacing w:after="120"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2E4013A5" w14:textId="77777777" w:rsidR="009D63E6" w:rsidRPr="008A347A" w:rsidRDefault="009D63E6" w:rsidP="009D63E6">
      <w:pPr>
        <w:tabs>
          <w:tab w:val="left" w:pos="0"/>
        </w:tabs>
        <w:spacing w:after="120"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6B3E6D11" w14:textId="77777777" w:rsidR="009D63E6" w:rsidRDefault="009D63E6" w:rsidP="009D63E6">
      <w:pPr>
        <w:pStyle w:val="u"/>
        <w:tabs>
          <w:tab w:val="left" w:pos="0"/>
        </w:tabs>
        <w:spacing w:after="120"/>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54EB13FE" w14:textId="77777777" w:rsidR="009D63E6" w:rsidRPr="00A86E43" w:rsidRDefault="009D63E6" w:rsidP="009D63E6">
      <w:pPr>
        <w:pStyle w:val="v"/>
        <w:widowControl w:val="0"/>
        <w:numPr>
          <w:ilvl w:val="0"/>
          <w:numId w:val="6"/>
        </w:numPr>
        <w:spacing w:before="600" w:after="240"/>
        <w:ind w:hanging="1211"/>
        <w:outlineLvl w:val="0"/>
        <w:rPr>
          <w:rFonts w:asciiTheme="minorHAnsi" w:hAnsiTheme="minorHAnsi"/>
          <w:b/>
          <w:caps/>
          <w:sz w:val="24"/>
          <w:u w:val="single"/>
        </w:rPr>
      </w:pPr>
      <w:bookmarkStart w:id="137" w:name="_Toc213137125"/>
      <w:bookmarkStart w:id="138" w:name="_Toc225062843"/>
      <w:r w:rsidRPr="00A86E43">
        <w:rPr>
          <w:rFonts w:asciiTheme="minorHAnsi" w:hAnsiTheme="minorHAnsi"/>
          <w:b/>
          <w:caps/>
          <w:sz w:val="24"/>
          <w:u w:val="single"/>
        </w:rPr>
        <w:t>RÈglement des litiges - DROIT Français APPLICABLE</w:t>
      </w:r>
      <w:bookmarkEnd w:id="137"/>
      <w:bookmarkEnd w:id="138"/>
    </w:p>
    <w:p w14:paraId="596AE9FD" w14:textId="77777777" w:rsidR="009D63E6" w:rsidRDefault="009D63E6" w:rsidP="009D63E6">
      <w:pPr>
        <w:pStyle w:val="Paragraphedeliste"/>
        <w:widowControl w:val="0"/>
        <w:numPr>
          <w:ilvl w:val="12"/>
          <w:numId w:val="6"/>
        </w:numPr>
        <w:overflowPunct w:val="0"/>
        <w:autoSpaceDE w:val="0"/>
        <w:autoSpaceDN w:val="0"/>
        <w:adjustRightInd w:val="0"/>
        <w:spacing w:after="120" w:line="240" w:lineRule="auto"/>
        <w:ind w:left="567"/>
        <w:contextualSpacing w:val="0"/>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759F6C45" w14:textId="77777777" w:rsidR="009D63E6" w:rsidRPr="00D1129B" w:rsidRDefault="009D63E6" w:rsidP="009D63E6">
      <w:pPr>
        <w:pStyle w:val="Paragraphedeliste"/>
        <w:widowControl w:val="0"/>
        <w:numPr>
          <w:ilvl w:val="12"/>
          <w:numId w:val="6"/>
        </w:numPr>
        <w:overflowPunct w:val="0"/>
        <w:autoSpaceDE w:val="0"/>
        <w:autoSpaceDN w:val="0"/>
        <w:adjustRightInd w:val="0"/>
        <w:spacing w:after="120" w:line="240" w:lineRule="auto"/>
        <w:ind w:left="567"/>
        <w:contextualSpacing w:val="0"/>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00097959" w14:textId="77777777" w:rsidR="009D63E6" w:rsidRPr="00A86E43" w:rsidRDefault="009D63E6" w:rsidP="009D63E6">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9" w:name="_Toc213137126"/>
      <w:bookmarkStart w:id="140" w:name="_Toc225062844"/>
      <w:r w:rsidRPr="00A86E43">
        <w:rPr>
          <w:rFonts w:asciiTheme="minorHAnsi" w:hAnsiTheme="minorHAnsi"/>
          <w:b/>
          <w:caps/>
          <w:sz w:val="24"/>
          <w:u w:val="single"/>
        </w:rPr>
        <w:t>Dispositions finales</w:t>
      </w:r>
      <w:bookmarkEnd w:id="139"/>
      <w:bookmarkEnd w:id="140"/>
    </w:p>
    <w:p w14:paraId="0680FC90" w14:textId="77777777" w:rsidR="009D63E6" w:rsidRDefault="009D63E6" w:rsidP="009D63E6">
      <w:pPr>
        <w:pStyle w:val="Titre2"/>
        <w:spacing w:before="120" w:after="60"/>
        <w:jc w:val="both"/>
        <w:rPr>
          <w:rFonts w:asciiTheme="minorHAnsi" w:hAnsiTheme="minorHAnsi"/>
          <w:sz w:val="22"/>
          <w:szCs w:val="22"/>
        </w:rPr>
      </w:pPr>
      <w:bookmarkStart w:id="141" w:name="_Toc392669654"/>
      <w:bookmarkStart w:id="142" w:name="_Toc213137127"/>
      <w:bookmarkStart w:id="143" w:name="_Toc225062845"/>
      <w:r w:rsidRPr="00A86E43">
        <w:rPr>
          <w:rFonts w:asciiTheme="minorHAnsi" w:hAnsiTheme="minorHAnsi"/>
          <w:sz w:val="22"/>
          <w:szCs w:val="22"/>
        </w:rPr>
        <w:t>Déclaration</w:t>
      </w:r>
      <w:bookmarkEnd w:id="141"/>
      <w:bookmarkEnd w:id="142"/>
      <w:bookmarkEnd w:id="143"/>
    </w:p>
    <w:p w14:paraId="1D65E0C1" w14:textId="77777777" w:rsidR="009D63E6" w:rsidRPr="00053E76" w:rsidRDefault="009D63E6" w:rsidP="009D63E6">
      <w:pPr>
        <w:spacing w:after="120" w:line="240" w:lineRule="auto"/>
        <w:ind w:left="567"/>
        <w:rPr>
          <w:rFonts w:asciiTheme="minorHAnsi" w:hAnsiTheme="minorHAnsi" w:cstheme="minorHAnsi"/>
          <w:sz w:val="22"/>
        </w:rPr>
      </w:pPr>
      <w:r w:rsidRPr="00053E76">
        <w:rPr>
          <w:rFonts w:asciiTheme="minorHAnsi" w:hAnsiTheme="minorHAnsi" w:cstheme="minorHAnsi"/>
          <w:sz w:val="22"/>
        </w:rPr>
        <w:t xml:space="preserve">Le </w:t>
      </w:r>
      <w:r>
        <w:rPr>
          <w:rFonts w:asciiTheme="minorHAnsi" w:eastAsia="Times New Roman" w:hAnsiTheme="minorHAnsi" w:cstheme="minorHAnsi"/>
          <w:smallCaps/>
          <w:sz w:val="22"/>
        </w:rPr>
        <w:t>Contractant</w:t>
      </w:r>
      <w:r>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Pr>
          <w:rFonts w:asciiTheme="minorHAnsi" w:hAnsiTheme="minorHAnsi" w:cstheme="minorHAnsi"/>
          <w:sz w:val="22"/>
        </w:rPr>
        <w:t>nt :</w:t>
      </w:r>
    </w:p>
    <w:p w14:paraId="686C1556" w14:textId="77777777" w:rsidR="009D63E6" w:rsidRDefault="009D63E6" w:rsidP="009D63E6">
      <w:pPr>
        <w:pStyle w:val="Paragraphedeliste"/>
        <w:numPr>
          <w:ilvl w:val="0"/>
          <w:numId w:val="21"/>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Pr>
          <w:rFonts w:asciiTheme="minorHAnsi" w:hAnsiTheme="minorHAnsi" w:cs="Arial"/>
          <w:sz w:val="22"/>
          <w:szCs w:val="22"/>
        </w:rPr>
        <w:t xml:space="preserve">e </w:t>
      </w:r>
      <w:r>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des articles L. 2141-1 à L 2141-6 et L. 2141-7 à L. 2141-11 du Code de la commande publique ou d'une interdiction équivalente prononcée dans un au</w:t>
      </w:r>
      <w:r>
        <w:rPr>
          <w:rFonts w:asciiTheme="minorHAnsi" w:hAnsiTheme="minorHAnsi" w:cs="Arial"/>
          <w:sz w:val="22"/>
          <w:szCs w:val="22"/>
        </w:rPr>
        <w:t>tre pays ;</w:t>
      </w:r>
    </w:p>
    <w:p w14:paraId="157B67FA" w14:textId="77777777" w:rsidR="009D63E6" w:rsidRDefault="009D63E6" w:rsidP="009D63E6">
      <w:pPr>
        <w:pStyle w:val="Paragraphedeliste"/>
        <w:numPr>
          <w:ilvl w:val="0"/>
          <w:numId w:val="21"/>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Pr>
          <w:rFonts w:asciiTheme="minorHAnsi" w:hAnsiTheme="minorHAnsi" w:cs="Arial"/>
          <w:sz w:val="22"/>
          <w:szCs w:val="22"/>
        </w:rPr>
        <w:t xml:space="preserve"> par le </w:t>
      </w:r>
      <w:r>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Pr>
          <w:rFonts w:asciiTheme="minorHAnsi" w:hAnsiTheme="minorHAnsi" w:cs="Arial"/>
          <w:sz w:val="22"/>
          <w:szCs w:val="22"/>
        </w:rPr>
        <w:t>dit</w:t>
      </w:r>
      <w:r w:rsidRPr="00053E76">
        <w:rPr>
          <w:rFonts w:asciiTheme="minorHAnsi" w:hAnsiTheme="minorHAnsi" w:cs="Arial"/>
          <w:sz w:val="22"/>
          <w:szCs w:val="22"/>
        </w:rPr>
        <w:t xml:space="preserve"> </w:t>
      </w:r>
      <w:r w:rsidRPr="00053E76">
        <w:rPr>
          <w:rFonts w:asciiTheme="minorHAnsi" w:hAnsiTheme="minorHAnsi" w:cs="Arial"/>
          <w:smallCaps/>
          <w:sz w:val="22"/>
          <w:szCs w:val="22"/>
        </w:rPr>
        <w:t>Contrat</w:t>
      </w:r>
      <w:r>
        <w:rPr>
          <w:rFonts w:asciiTheme="minorHAnsi" w:hAnsiTheme="minorHAnsi" w:cs="Arial"/>
          <w:smallCaps/>
          <w:sz w:val="22"/>
          <w:szCs w:val="22"/>
        </w:rPr>
        <w:t> </w:t>
      </w:r>
      <w:r>
        <w:rPr>
          <w:rFonts w:asciiTheme="minorHAnsi" w:hAnsiTheme="minorHAnsi" w:cs="Arial"/>
          <w:sz w:val="22"/>
          <w:szCs w:val="22"/>
        </w:rPr>
        <w:t>;</w:t>
      </w:r>
    </w:p>
    <w:p w14:paraId="3A508C3B" w14:textId="77777777" w:rsidR="009D63E6" w:rsidRDefault="009D63E6" w:rsidP="009D63E6">
      <w:pPr>
        <w:pStyle w:val="Paragraphedeliste"/>
        <w:numPr>
          <w:ilvl w:val="0"/>
          <w:numId w:val="21"/>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n’a commis aucun acte susceptible d'influencer le processus de réalisation du </w:t>
      </w:r>
      <w:r w:rsidRPr="00AC2DCA">
        <w:rPr>
          <w:rFonts w:asciiTheme="minorHAnsi" w:hAnsiTheme="minorHAnsi" w:cs="Arial"/>
          <w:smallCaps/>
          <w:sz w:val="22"/>
          <w:szCs w:val="22"/>
        </w:rPr>
        <w:t>Projet</w:t>
      </w:r>
      <w:r w:rsidRPr="00AC2DCA">
        <w:rPr>
          <w:rFonts w:asciiTheme="minorHAnsi" w:hAnsiTheme="minorHAnsi" w:cs="Arial"/>
          <w:sz w:val="22"/>
          <w:szCs w:val="22"/>
        </w:rPr>
        <w:t xml:space="preserve"> au détriment du Bénéf</w:t>
      </w:r>
      <w:r>
        <w:rPr>
          <w:rFonts w:asciiTheme="minorHAnsi" w:hAnsiTheme="minorHAnsi" w:cs="Arial"/>
          <w:sz w:val="22"/>
          <w:szCs w:val="22"/>
        </w:rPr>
        <w:t>iciaire et notamment qu'aucune e</w:t>
      </w:r>
      <w:r w:rsidRPr="00AC2DCA">
        <w:rPr>
          <w:rFonts w:asciiTheme="minorHAnsi" w:hAnsiTheme="minorHAnsi" w:cs="Arial"/>
          <w:sz w:val="22"/>
          <w:szCs w:val="22"/>
        </w:rPr>
        <w:t>ntente n'e</w:t>
      </w:r>
      <w:r>
        <w:rPr>
          <w:rFonts w:asciiTheme="minorHAnsi" w:hAnsiTheme="minorHAnsi" w:cs="Arial"/>
          <w:sz w:val="22"/>
          <w:szCs w:val="22"/>
        </w:rPr>
        <w:t>st intervenue et n'interviendra ;</w:t>
      </w:r>
    </w:p>
    <w:p w14:paraId="3F2085EE" w14:textId="77777777" w:rsidR="009D63E6" w:rsidRDefault="009D63E6" w:rsidP="009D63E6">
      <w:pPr>
        <w:pStyle w:val="Paragraphedeliste"/>
        <w:numPr>
          <w:ilvl w:val="0"/>
          <w:numId w:val="21"/>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Pr="00AC2DCA">
        <w:rPr>
          <w:rFonts w:asciiTheme="minorHAnsi" w:hAnsiTheme="minorHAnsi" w:cs="Arial"/>
          <w:smallCaps/>
          <w:sz w:val="22"/>
          <w:szCs w:val="22"/>
        </w:rPr>
        <w:t>Contrat</w:t>
      </w:r>
      <w:r w:rsidRPr="00AC2DCA">
        <w:rPr>
          <w:rFonts w:asciiTheme="minorHAnsi" w:hAnsiTheme="minorHAnsi" w:cs="Arial"/>
          <w:sz w:val="22"/>
          <w:szCs w:val="22"/>
        </w:rPr>
        <w:t xml:space="preserve"> n'</w:t>
      </w:r>
      <w:r>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défini par la Convention des Nations Unies contre la corruption en date du 3</w:t>
      </w:r>
      <w:r>
        <w:rPr>
          <w:rFonts w:asciiTheme="minorHAnsi" w:hAnsiTheme="minorHAnsi" w:cs="Arial"/>
          <w:sz w:val="22"/>
          <w:szCs w:val="22"/>
        </w:rPr>
        <w:t>1</w:t>
      </w:r>
      <w:r w:rsidRPr="00AC2DCA">
        <w:rPr>
          <w:rFonts w:asciiTheme="minorHAnsi" w:hAnsiTheme="minorHAnsi" w:cs="Arial"/>
          <w:sz w:val="22"/>
          <w:szCs w:val="22"/>
        </w:rPr>
        <w:t xml:space="preserve"> octobre 2003</w:t>
      </w:r>
      <w:r>
        <w:rPr>
          <w:rFonts w:asciiTheme="minorHAnsi" w:hAnsiTheme="minorHAnsi" w:cs="Arial"/>
          <w:sz w:val="22"/>
          <w:szCs w:val="22"/>
        </w:rPr>
        <w:t> ;</w:t>
      </w:r>
    </w:p>
    <w:p w14:paraId="5DBED4C6" w14:textId="77777777" w:rsidR="009D63E6" w:rsidRPr="00B15A37" w:rsidRDefault="009D63E6" w:rsidP="009D63E6">
      <w:pPr>
        <w:pStyle w:val="Paragraphedeliste"/>
        <w:numPr>
          <w:ilvl w:val="0"/>
          <w:numId w:val="21"/>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Accepter</w:t>
      </w:r>
      <w:r>
        <w:rPr>
          <w:rFonts w:asciiTheme="minorHAnsi" w:hAnsiTheme="minorHAnsi" w:cs="Arial"/>
          <w:sz w:val="22"/>
          <w:szCs w:val="22"/>
        </w:rPr>
        <w:t>,</w:t>
      </w:r>
      <w:r w:rsidRPr="00AC2DCA">
        <w:rPr>
          <w:rFonts w:asciiTheme="minorHAnsi" w:hAnsiTheme="minorHAnsi" w:cs="Arial"/>
          <w:sz w:val="22"/>
          <w:szCs w:val="22"/>
        </w:rPr>
        <w:t xml:space="preserve"> le cas échéant</w:t>
      </w:r>
      <w:r>
        <w:rPr>
          <w:rFonts w:asciiTheme="minorHAnsi" w:hAnsiTheme="minorHAnsi" w:cs="Arial"/>
          <w:sz w:val="22"/>
          <w:szCs w:val="22"/>
        </w:rPr>
        <w:t>,</w:t>
      </w:r>
      <w:r w:rsidRPr="00AC2DCA">
        <w:rPr>
          <w:rFonts w:asciiTheme="minorHAnsi" w:hAnsiTheme="minorHAnsi" w:cs="Arial"/>
          <w:sz w:val="22"/>
          <w:szCs w:val="22"/>
        </w:rPr>
        <w:t xml:space="preserve"> la notification du </w:t>
      </w:r>
      <w:r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7CF59D8C" w14:textId="77777777" w:rsidR="009D63E6" w:rsidRPr="00AC2DCA" w:rsidRDefault="009D63E6" w:rsidP="009D63E6">
      <w:pPr>
        <w:pStyle w:val="Paragraphedeliste"/>
        <w:spacing w:before="120" w:line="240" w:lineRule="auto"/>
        <w:ind w:left="993"/>
        <w:jc w:val="both"/>
        <w:rPr>
          <w:rFonts w:asciiTheme="minorHAnsi" w:hAnsiTheme="minorHAnsi" w:cs="Arial"/>
          <w:sz w:val="24"/>
          <w:szCs w:val="22"/>
        </w:rPr>
      </w:pPr>
    </w:p>
    <w:p w14:paraId="75A9FA18" w14:textId="77777777" w:rsidR="009D63E6" w:rsidRPr="0045100A" w:rsidRDefault="009D63E6" w:rsidP="009D63E6">
      <w:pPr>
        <w:pStyle w:val="En-tte"/>
        <w:tabs>
          <w:tab w:val="left" w:pos="993"/>
        </w:tabs>
        <w:spacing w:before="120" w:line="240" w:lineRule="auto"/>
        <w:ind w:left="567"/>
        <w:jc w:val="both"/>
        <w:rPr>
          <w:rFonts w:asciiTheme="minorHAnsi" w:hAnsiTheme="minorHAnsi" w:cstheme="minorHAnsi"/>
          <w:sz w:val="22"/>
          <w:szCs w:val="22"/>
        </w:rPr>
      </w:pPr>
      <w:r w:rsidRPr="0045100A">
        <w:rPr>
          <w:rFonts w:asciiTheme="minorHAnsi" w:hAnsiTheme="minorHAnsi" w:cstheme="minorHAnsi"/>
          <w:sz w:val="22"/>
          <w:szCs w:val="22"/>
        </w:rPr>
        <w:t xml:space="preserve">En outre, </w:t>
      </w:r>
    </w:p>
    <w:p w14:paraId="14EC5CD6" w14:textId="77777777" w:rsidR="009D63E6" w:rsidRPr="0045100A" w:rsidRDefault="009D63E6" w:rsidP="009D63E6">
      <w:pPr>
        <w:pStyle w:val="En-tte"/>
        <w:tabs>
          <w:tab w:val="left" w:pos="993"/>
        </w:tabs>
        <w:spacing w:before="120" w:line="240" w:lineRule="auto"/>
        <w:ind w:left="567"/>
        <w:jc w:val="both"/>
        <w:rPr>
          <w:rFonts w:asciiTheme="minorHAnsi" w:hAnsiTheme="minorHAnsi" w:cstheme="minorHAnsi"/>
          <w:sz w:val="22"/>
          <w:szCs w:val="22"/>
        </w:rPr>
      </w:pPr>
      <w:r w:rsidRPr="0045100A">
        <w:rPr>
          <w:rFonts w:asciiTheme="minorHAnsi" w:hAnsiTheme="minorHAnsi" w:cstheme="minorHAnsi"/>
          <w:sz w:val="22"/>
          <w:szCs w:val="22"/>
        </w:rPr>
        <w:t xml:space="preserve">Le </w:t>
      </w:r>
      <w:r w:rsidRPr="0045100A">
        <w:rPr>
          <w:rFonts w:asciiTheme="minorHAnsi" w:eastAsia="Times New Roman" w:hAnsiTheme="minorHAnsi" w:cstheme="minorHAnsi"/>
          <w:smallCaps/>
          <w:sz w:val="22"/>
          <w:szCs w:val="22"/>
        </w:rPr>
        <w:t>Contractant</w:t>
      </w:r>
      <w:r w:rsidRPr="0045100A">
        <w:rPr>
          <w:rFonts w:asciiTheme="minorHAnsi" w:hAnsiTheme="minorHAnsi" w:cstheme="minorHAnsi"/>
          <w:sz w:val="22"/>
          <w:szCs w:val="22"/>
        </w:rPr>
        <w:t xml:space="preserve">, les membres de son groupement, ses fournisseurs, ses prestataires, ses consultants et ses sous-traitants (comprenant les directeurs, employés et agents de ces entités) attestent : </w:t>
      </w:r>
    </w:p>
    <w:p w14:paraId="4AB249CB" w14:textId="77777777" w:rsidR="009D63E6" w:rsidRPr="0045100A" w:rsidRDefault="009D63E6" w:rsidP="009D63E6">
      <w:pPr>
        <w:pStyle w:val="En-tte"/>
        <w:numPr>
          <w:ilvl w:val="0"/>
          <w:numId w:val="19"/>
        </w:numPr>
        <w:spacing w:before="120" w:line="240" w:lineRule="auto"/>
        <w:ind w:left="993" w:hanging="284"/>
        <w:jc w:val="both"/>
        <w:rPr>
          <w:rFonts w:asciiTheme="minorHAnsi" w:hAnsiTheme="minorHAnsi" w:cstheme="minorHAnsi"/>
          <w:sz w:val="22"/>
          <w:szCs w:val="22"/>
        </w:rPr>
      </w:pPr>
      <w:r w:rsidRPr="0045100A">
        <w:rPr>
          <w:rFonts w:asciiTheme="minorHAnsi" w:hAnsiTheme="minorHAnsi" w:cstheme="minorHAnsi"/>
          <w:sz w:val="22"/>
          <w:szCs w:val="22"/>
        </w:rPr>
        <w:t xml:space="preserve">Qu’ils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0" w:history="1">
        <w:r w:rsidRPr="0045100A">
          <w:rPr>
            <w:rStyle w:val="Lienhypertexte"/>
            <w:rFonts w:asciiTheme="minorHAnsi" w:hAnsiTheme="minorHAnsi" w:cstheme="minorHAnsi"/>
            <w:sz w:val="22"/>
            <w:szCs w:val="22"/>
          </w:rPr>
          <w:t>https://www.sanctionsmap.eu</w:t>
        </w:r>
      </w:hyperlink>
      <w:r w:rsidRPr="0045100A">
        <w:rPr>
          <w:rFonts w:asciiTheme="minorHAnsi" w:hAnsiTheme="minorHAnsi" w:cstheme="minorHAnsi"/>
          <w:sz w:val="22"/>
          <w:szCs w:val="22"/>
        </w:rPr>
        <w:t xml:space="preserve"> ;</w:t>
      </w:r>
    </w:p>
    <w:p w14:paraId="34C5D899" w14:textId="77777777" w:rsidR="009D63E6" w:rsidRPr="0045100A" w:rsidRDefault="009D63E6" w:rsidP="009D63E6">
      <w:pPr>
        <w:pStyle w:val="En-tte"/>
        <w:numPr>
          <w:ilvl w:val="0"/>
          <w:numId w:val="19"/>
        </w:numPr>
        <w:spacing w:line="240" w:lineRule="auto"/>
        <w:ind w:left="993" w:hanging="284"/>
        <w:jc w:val="both"/>
        <w:rPr>
          <w:rFonts w:asciiTheme="minorHAnsi" w:hAnsiTheme="minorHAnsi" w:cstheme="minorHAnsi"/>
          <w:sz w:val="22"/>
          <w:szCs w:val="22"/>
        </w:rPr>
      </w:pPr>
      <w:r w:rsidRPr="0045100A">
        <w:rPr>
          <w:rFonts w:asciiTheme="minorHAnsi" w:hAnsiTheme="minorHAnsi" w:cstheme="minorHAnsi"/>
          <w:sz w:val="22"/>
          <w:szCs w:val="22"/>
        </w:rPr>
        <w:t>Qu’ils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w:t>
      </w:r>
      <w:r>
        <w:rPr>
          <w:rFonts w:asciiTheme="minorHAnsi" w:hAnsiTheme="minorHAnsi" w:cstheme="minorHAnsi"/>
          <w:sz w:val="22"/>
          <w:szCs w:val="22"/>
        </w:rPr>
        <w:t>ltées aux références ci-dessous :</w:t>
      </w:r>
    </w:p>
    <w:p w14:paraId="251335FB" w14:textId="77777777" w:rsidR="009D63E6" w:rsidRPr="0045100A" w:rsidRDefault="009D63E6" w:rsidP="009D63E6">
      <w:pPr>
        <w:pStyle w:val="En-tte"/>
        <w:numPr>
          <w:ilvl w:val="0"/>
          <w:numId w:val="20"/>
        </w:numPr>
        <w:spacing w:line="240" w:lineRule="auto"/>
        <w:ind w:left="1418" w:hanging="283"/>
        <w:jc w:val="both"/>
        <w:rPr>
          <w:rFonts w:asciiTheme="minorHAnsi" w:hAnsiTheme="minorHAnsi" w:cstheme="minorHAnsi"/>
          <w:sz w:val="22"/>
          <w:szCs w:val="22"/>
        </w:rPr>
      </w:pPr>
      <w:r>
        <w:rPr>
          <w:rFonts w:asciiTheme="minorHAnsi" w:hAnsiTheme="minorHAnsi" w:cstheme="minorHAnsi"/>
          <w:sz w:val="22"/>
          <w:szCs w:val="22"/>
        </w:rPr>
        <w:t>P</w:t>
      </w:r>
      <w:r w:rsidRPr="0045100A">
        <w:rPr>
          <w:rFonts w:asciiTheme="minorHAnsi" w:hAnsiTheme="minorHAnsi" w:cstheme="minorHAnsi"/>
          <w:sz w:val="22"/>
          <w:szCs w:val="22"/>
        </w:rPr>
        <w:t xml:space="preserve">our les Nations Unies, recueil des listes de sanctions du Conseil de sécurité des Nations Unies : </w:t>
      </w:r>
      <w:hyperlink r:id="rId21" w:history="1">
        <w:r w:rsidRPr="0045100A">
          <w:rPr>
            <w:rStyle w:val="Lienhypertexte"/>
            <w:rFonts w:asciiTheme="minorHAnsi" w:hAnsiTheme="minorHAnsi" w:cstheme="minorHAnsi"/>
            <w:sz w:val="22"/>
            <w:szCs w:val="22"/>
          </w:rPr>
          <w:t>https://www.un.org/securitycouncil/content/un-sc-consolidated-list</w:t>
        </w:r>
      </w:hyperlink>
    </w:p>
    <w:p w14:paraId="6D0AB433" w14:textId="77777777" w:rsidR="009D63E6" w:rsidRPr="0045100A" w:rsidRDefault="009D63E6" w:rsidP="009D63E6">
      <w:pPr>
        <w:pStyle w:val="En-tte"/>
        <w:numPr>
          <w:ilvl w:val="0"/>
          <w:numId w:val="20"/>
        </w:numPr>
        <w:spacing w:line="240" w:lineRule="auto"/>
        <w:ind w:left="1418" w:hanging="283"/>
        <w:jc w:val="both"/>
        <w:rPr>
          <w:rFonts w:asciiTheme="minorHAnsi" w:hAnsiTheme="minorHAnsi" w:cstheme="minorHAnsi"/>
          <w:sz w:val="22"/>
          <w:szCs w:val="22"/>
        </w:rPr>
      </w:pPr>
      <w:r>
        <w:rPr>
          <w:rFonts w:asciiTheme="minorHAnsi" w:hAnsiTheme="minorHAnsi" w:cstheme="minorHAnsi"/>
          <w:sz w:val="22"/>
          <w:szCs w:val="22"/>
        </w:rPr>
        <w:t>P</w:t>
      </w:r>
      <w:r w:rsidRPr="0045100A">
        <w:rPr>
          <w:rFonts w:asciiTheme="minorHAnsi" w:hAnsiTheme="minorHAnsi" w:cstheme="minorHAnsi"/>
          <w:sz w:val="22"/>
          <w:szCs w:val="22"/>
        </w:rPr>
        <w:t xml:space="preserve">our l’Union européenne, les listes peuvent être consultées à l’adresse suivante : </w:t>
      </w:r>
      <w:hyperlink r:id="rId22" w:history="1">
        <w:r w:rsidRPr="0045100A">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 </w:t>
      </w:r>
    </w:p>
    <w:p w14:paraId="4EAFF672" w14:textId="77777777" w:rsidR="009D63E6" w:rsidRPr="0045100A" w:rsidRDefault="009D63E6" w:rsidP="009D63E6">
      <w:pPr>
        <w:pStyle w:val="En-tte"/>
        <w:numPr>
          <w:ilvl w:val="0"/>
          <w:numId w:val="20"/>
        </w:numPr>
        <w:spacing w:line="240" w:lineRule="auto"/>
        <w:ind w:left="1418" w:hanging="283"/>
        <w:jc w:val="both"/>
        <w:rPr>
          <w:rFonts w:asciiTheme="minorHAnsi" w:hAnsiTheme="minorHAnsi" w:cstheme="minorHAnsi"/>
          <w:sz w:val="22"/>
          <w:szCs w:val="22"/>
        </w:rPr>
      </w:pPr>
      <w:r>
        <w:rPr>
          <w:rFonts w:asciiTheme="minorHAnsi" w:hAnsiTheme="minorHAnsi" w:cstheme="minorHAnsi"/>
          <w:sz w:val="22"/>
          <w:szCs w:val="22"/>
        </w:rPr>
        <w:t>P</w:t>
      </w:r>
      <w:r w:rsidRPr="0045100A">
        <w:rPr>
          <w:rFonts w:asciiTheme="minorHAnsi" w:hAnsiTheme="minorHAnsi" w:cstheme="minorHAnsi"/>
          <w:sz w:val="22"/>
          <w:szCs w:val="22"/>
        </w:rPr>
        <w:t xml:space="preserve">our la France, voir : </w:t>
      </w:r>
      <w:hyperlink r:id="rId23" w:history="1">
        <w:r w:rsidRPr="0045100A">
          <w:rPr>
            <w:rStyle w:val="Lienhypertexte"/>
            <w:rFonts w:asciiTheme="minorHAnsi" w:hAnsiTheme="minorHAnsi" w:cstheme="minorHAnsi"/>
            <w:sz w:val="22"/>
            <w:szCs w:val="22"/>
          </w:rPr>
          <w:t>https://gels-avoirs.dgtresor.gouv.fr/List</w:t>
        </w:r>
      </w:hyperlink>
      <w:r>
        <w:rPr>
          <w:rFonts w:asciiTheme="minorHAnsi" w:hAnsiTheme="minorHAnsi" w:cstheme="minorHAnsi"/>
          <w:sz w:val="22"/>
          <w:szCs w:val="22"/>
        </w:rPr>
        <w:t> </w:t>
      </w:r>
    </w:p>
    <w:p w14:paraId="4F8E5F3C" w14:textId="77777777" w:rsidR="009D63E6" w:rsidRPr="0045100A" w:rsidRDefault="009D63E6" w:rsidP="009D63E6">
      <w:pPr>
        <w:pStyle w:val="En-tte"/>
        <w:numPr>
          <w:ilvl w:val="0"/>
          <w:numId w:val="20"/>
        </w:numPr>
        <w:spacing w:line="240" w:lineRule="auto"/>
        <w:ind w:left="1418" w:hanging="283"/>
        <w:jc w:val="both"/>
        <w:rPr>
          <w:rFonts w:asciiTheme="minorHAnsi" w:hAnsiTheme="minorHAnsi" w:cstheme="minorHAnsi"/>
          <w:sz w:val="22"/>
          <w:szCs w:val="22"/>
        </w:rPr>
      </w:pPr>
      <w:r>
        <w:rPr>
          <w:rFonts w:asciiTheme="minorHAnsi" w:hAnsiTheme="minorHAnsi" w:cstheme="minorHAnsi"/>
          <w:sz w:val="22"/>
          <w:szCs w:val="22"/>
        </w:rPr>
        <w:t>P</w:t>
      </w:r>
      <w:r w:rsidRPr="0045100A">
        <w:rPr>
          <w:rFonts w:asciiTheme="minorHAnsi" w:hAnsiTheme="minorHAnsi" w:cstheme="minorHAnsi"/>
          <w:sz w:val="22"/>
          <w:szCs w:val="22"/>
        </w:rPr>
        <w:t xml:space="preserve">our les Etats-Unis, voir : </w:t>
      </w:r>
      <w:hyperlink r:id="rId24" w:history="1">
        <w:r w:rsidRPr="0045100A">
          <w:rPr>
            <w:rStyle w:val="Lienhypertexte"/>
            <w:rFonts w:asciiTheme="minorHAnsi" w:hAnsiTheme="minorHAnsi" w:cstheme="minorHAnsi"/>
            <w:sz w:val="22"/>
            <w:szCs w:val="22"/>
          </w:rPr>
          <w:t>https://home.treasury.gov/policy-issues/financial-sanctions/sanctions-programs-and-country-information</w:t>
        </w:r>
      </w:hyperlink>
      <w:r>
        <w:rPr>
          <w:rFonts w:asciiTheme="minorHAnsi" w:hAnsiTheme="minorHAnsi" w:cstheme="minorHAnsi"/>
          <w:sz w:val="22"/>
          <w:szCs w:val="22"/>
        </w:rPr>
        <w:t> </w:t>
      </w:r>
    </w:p>
    <w:p w14:paraId="23E86940" w14:textId="77777777" w:rsidR="009D63E6" w:rsidRPr="0045100A" w:rsidRDefault="009D63E6" w:rsidP="009D63E6">
      <w:pPr>
        <w:pStyle w:val="En-tte"/>
        <w:numPr>
          <w:ilvl w:val="0"/>
          <w:numId w:val="19"/>
        </w:numPr>
        <w:spacing w:line="240" w:lineRule="auto"/>
        <w:ind w:left="993" w:hanging="284"/>
        <w:jc w:val="both"/>
        <w:rPr>
          <w:rFonts w:asciiTheme="minorHAnsi" w:hAnsiTheme="minorHAnsi" w:cstheme="minorHAnsi"/>
          <w:sz w:val="22"/>
          <w:szCs w:val="22"/>
        </w:rPr>
      </w:pPr>
      <w:r w:rsidRPr="0045100A">
        <w:rPr>
          <w:rFonts w:asciiTheme="minorHAnsi" w:eastAsia="Calibri" w:hAnsiTheme="minorHAnsi" w:cstheme="minorHAnsi"/>
          <w:sz w:val="22"/>
          <w:szCs w:val="22"/>
          <w:lang w:eastAsia="en-US"/>
        </w:rPr>
        <w:t>Qu’ils ne sont pas sous le coup d’une décision d’exclusion prononcée par la Banque Mondiale et ne figurons pas</w:t>
      </w:r>
      <w:r w:rsidRPr="0045100A">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5" w:history="1">
        <w:r w:rsidRPr="0045100A">
          <w:rPr>
            <w:rStyle w:val="Lienhypertexte"/>
            <w:rFonts w:asciiTheme="minorHAnsi" w:hAnsiTheme="minorHAnsi" w:cstheme="minorHAnsi"/>
            <w:sz w:val="22"/>
            <w:szCs w:val="22"/>
          </w:rPr>
          <w:t>https://www.worldbank.org/en/projects-operations/procurement/debarred-firms</w:t>
        </w:r>
      </w:hyperlink>
      <w:r>
        <w:rPr>
          <w:rFonts w:asciiTheme="minorHAnsi" w:hAnsiTheme="minorHAnsi" w:cstheme="minorHAnsi"/>
          <w:sz w:val="22"/>
          <w:szCs w:val="22"/>
        </w:rPr>
        <w:t xml:space="preserve"> </w:t>
      </w:r>
    </w:p>
    <w:p w14:paraId="261A77AC" w14:textId="77777777" w:rsidR="009D63E6" w:rsidRPr="0045100A" w:rsidRDefault="009D63E6" w:rsidP="009D63E6">
      <w:pPr>
        <w:pStyle w:val="En-tte"/>
        <w:spacing w:before="120" w:line="240" w:lineRule="auto"/>
        <w:ind w:left="567"/>
        <w:jc w:val="both"/>
        <w:rPr>
          <w:rFonts w:asciiTheme="minorHAnsi" w:hAnsiTheme="minorHAnsi" w:cstheme="minorHAnsi"/>
          <w:i/>
          <w:sz w:val="22"/>
          <w:szCs w:val="22"/>
        </w:rPr>
      </w:pPr>
      <w:r w:rsidRPr="0045100A">
        <w:rPr>
          <w:rFonts w:asciiTheme="minorHAnsi" w:hAnsiTheme="minorHAnsi" w:cstheme="minorHAnsi"/>
          <w:i/>
          <w:sz w:val="22"/>
          <w:szCs w:val="22"/>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606DB688" w14:textId="77777777" w:rsidR="009D63E6" w:rsidRPr="0045100A" w:rsidRDefault="009D63E6" w:rsidP="009D63E6">
      <w:pPr>
        <w:spacing w:before="120" w:line="240" w:lineRule="auto"/>
        <w:ind w:left="567"/>
        <w:jc w:val="both"/>
        <w:rPr>
          <w:rFonts w:asciiTheme="minorHAnsi" w:eastAsia="Calibri" w:hAnsiTheme="minorHAnsi" w:cstheme="minorHAnsi"/>
          <w:sz w:val="22"/>
          <w:szCs w:val="22"/>
          <w:lang w:eastAsia="en-US"/>
        </w:rPr>
      </w:pPr>
      <w:r w:rsidRPr="0045100A">
        <w:rPr>
          <w:rFonts w:asciiTheme="minorHAnsi" w:eastAsia="Calibri" w:hAnsiTheme="minorHAnsi" w:cstheme="minorHAnsi"/>
          <w:sz w:val="22"/>
          <w:szCs w:val="22"/>
          <w:lang w:eastAsia="en-US"/>
        </w:rPr>
        <w:t>Enfin,</w:t>
      </w:r>
      <w:r w:rsidRPr="0045100A">
        <w:rPr>
          <w:rFonts w:asciiTheme="minorHAnsi" w:hAnsiTheme="minorHAnsi" w:cstheme="minorHAnsi"/>
          <w:sz w:val="22"/>
          <w:szCs w:val="22"/>
        </w:rPr>
        <w:t xml:space="preserve"> </w:t>
      </w:r>
      <w:r w:rsidRPr="0045100A">
        <w:rPr>
          <w:rFonts w:asciiTheme="minorHAnsi" w:eastAsia="Calibri" w:hAnsiTheme="minorHAnsi" w:cstheme="minorHAnsi"/>
          <w:sz w:val="22"/>
          <w:szCs w:val="22"/>
          <w:lang w:eastAsia="en-US"/>
        </w:rPr>
        <w:t xml:space="preserve">le </w:t>
      </w:r>
      <w:r w:rsidRPr="0045100A">
        <w:rPr>
          <w:rFonts w:asciiTheme="minorHAnsi" w:eastAsia="Times New Roman" w:hAnsiTheme="minorHAnsi" w:cstheme="minorHAnsi"/>
          <w:smallCaps/>
          <w:sz w:val="22"/>
          <w:szCs w:val="22"/>
        </w:rPr>
        <w:t>Contractant</w:t>
      </w:r>
      <w:r w:rsidRPr="0045100A">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C007052" w14:textId="77777777" w:rsidR="009D63E6" w:rsidRPr="0045100A" w:rsidRDefault="009D63E6" w:rsidP="009D63E6">
      <w:pPr>
        <w:spacing w:before="120" w:line="240" w:lineRule="auto"/>
        <w:ind w:left="567"/>
        <w:jc w:val="both"/>
        <w:rPr>
          <w:rFonts w:asciiTheme="minorHAnsi" w:eastAsia="Calibri" w:hAnsiTheme="minorHAnsi" w:cstheme="minorHAnsi"/>
          <w:sz w:val="22"/>
          <w:szCs w:val="22"/>
          <w:lang w:eastAsia="en-US"/>
        </w:rPr>
      </w:pPr>
      <w:r w:rsidRPr="0045100A">
        <w:rPr>
          <w:rFonts w:asciiTheme="minorHAnsi" w:eastAsia="Calibri" w:hAnsiTheme="minorHAnsi" w:cstheme="minorHAnsi"/>
          <w:sz w:val="22"/>
          <w:szCs w:val="22"/>
          <w:lang w:eastAsia="en-US"/>
        </w:rPr>
        <w:t xml:space="preserve">Ils s’engagent en outre à communiquer sans délai à </w:t>
      </w:r>
      <w:r w:rsidRPr="0045100A">
        <w:rPr>
          <w:rFonts w:asciiTheme="minorHAnsi" w:eastAsia="Times New Roman" w:hAnsiTheme="minorHAnsi" w:cstheme="minorHAnsi"/>
          <w:smallCaps/>
          <w:sz w:val="22"/>
          <w:szCs w:val="22"/>
        </w:rPr>
        <w:t>Expertise France</w:t>
      </w:r>
      <w:r w:rsidRPr="0045100A">
        <w:rPr>
          <w:rFonts w:asciiTheme="minorHAnsi" w:eastAsia="Calibri" w:hAnsiTheme="minorHAnsi" w:cstheme="minorHAnsi"/>
          <w:sz w:val="22"/>
          <w:szCs w:val="22"/>
          <w:lang w:eastAsia="en-US"/>
        </w:rPr>
        <w:t>, tout changement de sa situation au cours de l’exécution du marché, au regard de la présente déclaration.</w:t>
      </w:r>
    </w:p>
    <w:p w14:paraId="1419FF0D" w14:textId="74206898"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1A598276" w14:textId="7D0E0168" w:rsidR="009D335C" w:rsidRDefault="009D335C" w:rsidP="001865CB">
      <w:pPr>
        <w:pStyle w:val="u"/>
        <w:widowControl w:val="0"/>
        <w:numPr>
          <w:ilvl w:val="12"/>
          <w:numId w:val="0"/>
        </w:numPr>
        <w:spacing w:before="120"/>
        <w:ind w:left="562"/>
        <w:rPr>
          <w:rFonts w:asciiTheme="minorHAnsi" w:hAnsiTheme="minorHAnsi" w:cs="Arial"/>
          <w:b/>
          <w:bCs/>
          <w:szCs w:val="22"/>
          <w:u w:val="single"/>
        </w:rPr>
      </w:pPr>
    </w:p>
    <w:p w14:paraId="1D58DB89" w14:textId="274F7A93" w:rsidR="009D335C" w:rsidRDefault="009D335C" w:rsidP="001865CB">
      <w:pPr>
        <w:pStyle w:val="u"/>
        <w:widowControl w:val="0"/>
        <w:numPr>
          <w:ilvl w:val="12"/>
          <w:numId w:val="0"/>
        </w:numPr>
        <w:spacing w:before="120"/>
        <w:ind w:left="562"/>
        <w:rPr>
          <w:rFonts w:asciiTheme="minorHAnsi" w:hAnsiTheme="minorHAnsi" w:cs="Arial"/>
          <w:b/>
          <w:bCs/>
          <w:szCs w:val="22"/>
          <w:u w:val="single"/>
        </w:rPr>
      </w:pPr>
    </w:p>
    <w:p w14:paraId="2F1E29CD" w14:textId="1E0E09A2" w:rsidR="009D335C" w:rsidRDefault="009D335C" w:rsidP="001865CB">
      <w:pPr>
        <w:pStyle w:val="u"/>
        <w:widowControl w:val="0"/>
        <w:numPr>
          <w:ilvl w:val="12"/>
          <w:numId w:val="0"/>
        </w:numPr>
        <w:spacing w:before="120"/>
        <w:ind w:left="562"/>
        <w:rPr>
          <w:rFonts w:asciiTheme="minorHAnsi" w:hAnsiTheme="minorHAnsi" w:cs="Arial"/>
          <w:b/>
          <w:bCs/>
          <w:szCs w:val="22"/>
          <w:u w:val="single"/>
        </w:rPr>
      </w:pPr>
    </w:p>
    <w:p w14:paraId="1B943C55" w14:textId="03CEDEC6" w:rsidR="009D335C" w:rsidRDefault="009D335C" w:rsidP="001865CB">
      <w:pPr>
        <w:pStyle w:val="u"/>
        <w:widowControl w:val="0"/>
        <w:numPr>
          <w:ilvl w:val="12"/>
          <w:numId w:val="0"/>
        </w:numPr>
        <w:spacing w:before="120"/>
        <w:ind w:left="562"/>
        <w:rPr>
          <w:rFonts w:asciiTheme="minorHAnsi" w:hAnsiTheme="minorHAnsi" w:cs="Arial"/>
          <w:b/>
          <w:bCs/>
          <w:szCs w:val="22"/>
          <w:u w:val="single"/>
        </w:rPr>
      </w:pPr>
    </w:p>
    <w:p w14:paraId="32450E66" w14:textId="49394463" w:rsidR="009D335C" w:rsidRDefault="009D335C" w:rsidP="001865CB">
      <w:pPr>
        <w:pStyle w:val="u"/>
        <w:widowControl w:val="0"/>
        <w:numPr>
          <w:ilvl w:val="12"/>
          <w:numId w:val="0"/>
        </w:numPr>
        <w:spacing w:before="120"/>
        <w:ind w:left="562"/>
        <w:rPr>
          <w:rFonts w:asciiTheme="minorHAnsi" w:hAnsiTheme="minorHAnsi" w:cs="Arial"/>
          <w:b/>
          <w:bCs/>
          <w:szCs w:val="22"/>
          <w:u w:val="single"/>
        </w:rPr>
      </w:pPr>
    </w:p>
    <w:p w14:paraId="3501617B" w14:textId="77777777" w:rsidR="009D335C" w:rsidRDefault="009D335C"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lastRenderedPageBreak/>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6"/>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44" w:name="_Toc225062846"/>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44"/>
    </w:p>
    <w:p w14:paraId="6F3D8015" w14:textId="77777777" w:rsidR="00656639" w:rsidRPr="001B5605" w:rsidRDefault="00656639">
      <w:pPr>
        <w:pStyle w:val="Corpsdetexte"/>
        <w:jc w:val="left"/>
        <w:rPr>
          <w:rFonts w:asciiTheme="minorHAnsi" w:hAnsiTheme="minorHAnsi"/>
          <w:sz w:val="20"/>
        </w:rPr>
      </w:pPr>
    </w:p>
    <w:sectPr w:rsidR="00656639" w:rsidRPr="001B5605" w:rsidSect="002129B8">
      <w:headerReference w:type="default" r:id="rId27"/>
      <w:footerReference w:type="even" r:id="rId28"/>
      <w:footerReference w:type="default" r:id="rId29"/>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1F0F5" w14:textId="77777777" w:rsidR="009F6344" w:rsidRDefault="009F6344">
      <w:r>
        <w:separator/>
      </w:r>
    </w:p>
  </w:endnote>
  <w:endnote w:type="continuationSeparator" w:id="0">
    <w:p w14:paraId="27C82A32" w14:textId="77777777" w:rsidR="009F6344" w:rsidRDefault="009F6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3C5AF6" w:rsidRDefault="003C5AF6"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4649942B" w:rsidR="003C5AF6" w:rsidRDefault="003C5AF6"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F90929">
              <w:rPr>
                <w:rFonts w:asciiTheme="minorHAnsi" w:hAnsiTheme="minorHAnsi"/>
                <w:b/>
                <w:bCs/>
                <w:noProof/>
                <w:sz w:val="22"/>
                <w:szCs w:val="22"/>
              </w:rPr>
              <w:t>20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F90929">
              <w:rPr>
                <w:rFonts w:asciiTheme="minorHAnsi" w:hAnsiTheme="minorHAnsi"/>
                <w:b/>
                <w:bCs/>
                <w:noProof/>
                <w:sz w:val="22"/>
                <w:szCs w:val="22"/>
              </w:rPr>
              <w:t>22</w:t>
            </w:r>
            <w:r>
              <w:rPr>
                <w:rFonts w:asciiTheme="minorHAnsi" w:hAnsiTheme="minorHAnsi"/>
                <w:sz w:val="22"/>
                <w:szCs w:val="22"/>
              </w:rPr>
              <w:fldChar w:fldCharType="end"/>
            </w:r>
          </w:p>
        </w:sdtContent>
      </w:sdt>
      <w:p w14:paraId="0482806B" w14:textId="77777777" w:rsidR="003C5AF6" w:rsidRDefault="009F6344"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3C5AF6" w:rsidRDefault="003C5AF6"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02FDE940" w:rsidR="003C5AF6" w:rsidRDefault="003C5AF6"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DAJ_M010_v11</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F90929">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F90929">
              <w:rPr>
                <w:rFonts w:asciiTheme="minorHAnsi" w:hAnsiTheme="minorHAnsi"/>
                <w:b/>
                <w:bCs/>
                <w:noProof/>
                <w:sz w:val="22"/>
                <w:szCs w:val="22"/>
              </w:rPr>
              <w:t>22</w:t>
            </w:r>
            <w:r>
              <w:rPr>
                <w:rFonts w:asciiTheme="minorHAnsi" w:hAnsiTheme="minorHAnsi"/>
                <w:b/>
                <w:bCs/>
                <w:sz w:val="22"/>
                <w:szCs w:val="22"/>
              </w:rPr>
              <w:fldChar w:fldCharType="end"/>
            </w:r>
          </w:p>
          <w:p w14:paraId="464BBB64" w14:textId="45AACCA3" w:rsidR="003C5AF6" w:rsidRDefault="003C5AF6"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Avril 2023</w:t>
            </w:r>
          </w:p>
          <w:p w14:paraId="6260D679" w14:textId="77777777" w:rsidR="003C5AF6" w:rsidRDefault="003C5AF6"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3810D66B" w14:textId="77777777" w:rsidR="003C5AF6" w:rsidRPr="00065565" w:rsidRDefault="003C5AF6"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3C5AF6" w:rsidRDefault="003C5AF6">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3C5AF6" w:rsidRPr="00EE0FDD" w:rsidRDefault="003C5AF6"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55B1590D" w:rsidR="003C5AF6" w:rsidRPr="00FF1F8E" w:rsidRDefault="003C5AF6"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F90929">
          <w:rPr>
            <w:rFonts w:asciiTheme="minorHAnsi" w:hAnsiTheme="minorHAnsi"/>
            <w:b/>
            <w:bCs/>
            <w:noProof/>
            <w:sz w:val="22"/>
            <w:szCs w:val="22"/>
          </w:rPr>
          <w:t>22</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F90929">
          <w:rPr>
            <w:rFonts w:asciiTheme="minorHAnsi" w:hAnsiTheme="minorHAnsi"/>
            <w:b/>
            <w:bCs/>
            <w:noProof/>
            <w:sz w:val="22"/>
            <w:szCs w:val="22"/>
          </w:rPr>
          <w:t>22</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98C3C" w14:textId="77777777" w:rsidR="009F6344" w:rsidRDefault="009F6344">
      <w:r>
        <w:separator/>
      </w:r>
    </w:p>
  </w:footnote>
  <w:footnote w:type="continuationSeparator" w:id="0">
    <w:p w14:paraId="22A02E4D" w14:textId="77777777" w:rsidR="009F6344" w:rsidRDefault="009F6344">
      <w:r>
        <w:continuationSeparator/>
      </w:r>
    </w:p>
  </w:footnote>
  <w:footnote w:id="1">
    <w:p w14:paraId="67E1EFB9" w14:textId="77777777" w:rsidR="003C5AF6" w:rsidRPr="00B21564" w:rsidRDefault="003C5AF6" w:rsidP="009D63E6">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3C5AF6" w:rsidRPr="00A86E43" w:rsidRDefault="003C5AF6"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3C5AF6" w:rsidRDefault="003C5AF6"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3C5AF6" w:rsidRPr="00707B69" w:rsidRDefault="003C5AF6"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3C5AF6" w:rsidRPr="00AC48DD" w:rsidRDefault="003C5AF6"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3C5AF6" w:rsidRDefault="003C5AF6"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3C5AF6" w:rsidRPr="00AC48DD" w:rsidRDefault="003C5AF6"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3C5AF6" w:rsidRDefault="003C5AF6">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3C5AF6" w:rsidRDefault="003C5AF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3C5AF6" w:rsidRPr="00707B69" w:rsidRDefault="003C5AF6"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3C5AF6" w:rsidRPr="00AC48DD" w:rsidRDefault="003C5AF6"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3C5AF6" w:rsidRDefault="003C5AF6"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3C5AF6" w:rsidRPr="00AC48DD" w:rsidRDefault="003C5AF6"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3C5AF6" w:rsidRPr="00707B69" w:rsidRDefault="003C5AF6"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3C5AF6" w:rsidRPr="00AC48DD" w:rsidRDefault="003C5AF6"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3C5AF6" w:rsidRDefault="003C5AF6"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3C5AF6" w:rsidRPr="00996FEA" w:rsidRDefault="003C5AF6"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86E1989"/>
    <w:multiLevelType w:val="hybridMultilevel"/>
    <w:tmpl w:val="9C3C4BFE"/>
    <w:lvl w:ilvl="0" w:tplc="CCDCB12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B66A26"/>
    <w:multiLevelType w:val="hybridMultilevel"/>
    <w:tmpl w:val="88B05DF0"/>
    <w:lvl w:ilvl="0" w:tplc="0590D63C">
      <w:start w:val="1"/>
      <w:numFmt w:val="upperRoman"/>
      <w:lvlText w:val="%1."/>
      <w:lvlJc w:val="right"/>
      <w:pPr>
        <w:tabs>
          <w:tab w:val="num" w:pos="720"/>
        </w:tabs>
        <w:ind w:left="720" w:hanging="180"/>
      </w:pPr>
      <w:rPr>
        <w:rFonts w:ascii="Calibri" w:hAnsi="Calibri" w:hint="default"/>
        <w:b/>
        <w:i w:val="0"/>
        <w:sz w:val="24"/>
      </w:rPr>
    </w:lvl>
    <w:lvl w:ilvl="1" w:tplc="040C0017">
      <w:start w:val="1"/>
      <w:numFmt w:val="lowerLetter"/>
      <w:lvlText w:val="%2)"/>
      <w:lvlJc w:val="left"/>
      <w:pPr>
        <w:ind w:left="1440" w:hanging="360"/>
      </w:pPr>
    </w:lvl>
    <w:lvl w:ilvl="2" w:tplc="2E562696">
      <w:start w:val="1"/>
      <w:numFmt w:val="decimal"/>
      <w:lvlText w:val="%3."/>
      <w:lvlJc w:val="left"/>
      <w:pPr>
        <w:tabs>
          <w:tab w:val="num" w:pos="2340"/>
        </w:tabs>
        <w:ind w:left="2340" w:hanging="360"/>
      </w:pPr>
      <w:rPr>
        <w:rFonts w:ascii="Calibri" w:hAnsi="Calibri" w:hint="default"/>
        <w:b w:val="0"/>
        <w:i w:val="0"/>
        <w:sz w:val="22"/>
      </w:rPr>
    </w:lvl>
    <w:lvl w:ilvl="3" w:tplc="E4F4FAF6">
      <w:start w:val="1"/>
      <w:numFmt w:val="lowerLetter"/>
      <w:lvlText w:val="%4)"/>
      <w:lvlJc w:val="left"/>
      <w:pPr>
        <w:ind w:left="2880" w:hanging="360"/>
      </w:pPr>
      <w:rPr>
        <w:rFonts w:hint="default"/>
      </w:rPr>
    </w:lvl>
    <w:lvl w:ilvl="4" w:tplc="46B0443A">
      <w:start w:val="10"/>
      <w:numFmt w:val="bullet"/>
      <w:lvlText w:val="-"/>
      <w:lvlJc w:val="left"/>
      <w:pPr>
        <w:ind w:left="3600" w:hanging="360"/>
      </w:pPr>
      <w:rPr>
        <w:rFonts w:ascii="Times New Roman" w:eastAsia="Times New Roman" w:hAnsi="Times New Roman" w:cs="Times New Roman" w:hint="default"/>
      </w:r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C59528F"/>
    <w:multiLevelType w:val="multilevel"/>
    <w:tmpl w:val="BE7899E0"/>
    <w:lvl w:ilvl="0">
      <w:numFmt w:val="bullet"/>
      <w:lvlText w:val="-"/>
      <w:lvlJc w:val="left"/>
      <w:pPr>
        <w:tabs>
          <w:tab w:val="num" w:pos="720"/>
        </w:tabs>
        <w:ind w:left="720" w:hanging="360"/>
      </w:pPr>
      <w:rPr>
        <w:rFonts w:ascii="Calibri" w:eastAsia="Times New Roman" w:hAnsi="Calibri" w:cs="Calibri"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3153CD"/>
    <w:multiLevelType w:val="hybridMultilevel"/>
    <w:tmpl w:val="0164D65E"/>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1"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2" w15:restartNumberingAfterBreak="0">
    <w:nsid w:val="1C8E2780"/>
    <w:multiLevelType w:val="hybridMultilevel"/>
    <w:tmpl w:val="F16EC2F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26792F7B"/>
    <w:multiLevelType w:val="hybridMultilevel"/>
    <w:tmpl w:val="8FAE7A14"/>
    <w:lvl w:ilvl="0" w:tplc="47A4C1C4">
      <w:start w:val="1"/>
      <w:numFmt w:val="lowerRoman"/>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8B42CC5"/>
    <w:multiLevelType w:val="hybridMultilevel"/>
    <w:tmpl w:val="975066A4"/>
    <w:lvl w:ilvl="0" w:tplc="040C0019">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5A0004"/>
    <w:multiLevelType w:val="hybridMultilevel"/>
    <w:tmpl w:val="933E21E6"/>
    <w:lvl w:ilvl="0" w:tplc="588C708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0B40C0"/>
    <w:multiLevelType w:val="hybridMultilevel"/>
    <w:tmpl w:val="36A017E6"/>
    <w:lvl w:ilvl="0" w:tplc="74567282">
      <w:numFmt w:val="bullet"/>
      <w:lvlText w:val="-"/>
      <w:lvlJc w:val="right"/>
      <w:pPr>
        <w:ind w:left="720" w:hanging="360"/>
      </w:pPr>
      <w:rPr>
        <w:rFonts w:ascii="Calibri" w:eastAsia="Arial Unicode M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D57BCE"/>
    <w:multiLevelType w:val="hybridMultilevel"/>
    <w:tmpl w:val="975066A4"/>
    <w:lvl w:ilvl="0" w:tplc="040C0019">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9" w15:restartNumberingAfterBreak="0">
    <w:nsid w:val="5353574F"/>
    <w:multiLevelType w:val="hybridMultilevel"/>
    <w:tmpl w:val="6AE676C8"/>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C20860F0">
      <w:start w:val="1"/>
      <w:numFmt w:val="bullet"/>
      <w:lvlText w:val=""/>
      <w:lvlJc w:val="left"/>
      <w:pPr>
        <w:tabs>
          <w:tab w:val="num" w:pos="1364"/>
        </w:tabs>
        <w:ind w:left="1364" w:hanging="284"/>
      </w:pPr>
      <w:rPr>
        <w:rFonts w:ascii="Symbol" w:hAnsi="Symbol" w:hint="default"/>
        <w:b w:val="0"/>
        <w:i w:val="0"/>
        <w:sz w:val="20"/>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5DE3178E"/>
    <w:multiLevelType w:val="hybridMultilevel"/>
    <w:tmpl w:val="88B05DF0"/>
    <w:lvl w:ilvl="0" w:tplc="0590D63C">
      <w:start w:val="1"/>
      <w:numFmt w:val="upperRoman"/>
      <w:lvlText w:val="%1."/>
      <w:lvlJc w:val="right"/>
      <w:pPr>
        <w:tabs>
          <w:tab w:val="num" w:pos="720"/>
        </w:tabs>
        <w:ind w:left="720" w:hanging="180"/>
      </w:pPr>
      <w:rPr>
        <w:rFonts w:ascii="Calibri" w:hAnsi="Calibri" w:hint="default"/>
        <w:b/>
        <w:i w:val="0"/>
        <w:sz w:val="24"/>
      </w:rPr>
    </w:lvl>
    <w:lvl w:ilvl="1" w:tplc="040C0017">
      <w:start w:val="1"/>
      <w:numFmt w:val="lowerLetter"/>
      <w:lvlText w:val="%2)"/>
      <w:lvlJc w:val="left"/>
      <w:pPr>
        <w:ind w:left="1440" w:hanging="360"/>
      </w:pPr>
    </w:lvl>
    <w:lvl w:ilvl="2" w:tplc="2E562696">
      <w:start w:val="1"/>
      <w:numFmt w:val="decimal"/>
      <w:lvlText w:val="%3."/>
      <w:lvlJc w:val="left"/>
      <w:pPr>
        <w:tabs>
          <w:tab w:val="num" w:pos="2340"/>
        </w:tabs>
        <w:ind w:left="2340" w:hanging="360"/>
      </w:pPr>
      <w:rPr>
        <w:rFonts w:ascii="Calibri" w:hAnsi="Calibri" w:hint="default"/>
        <w:b w:val="0"/>
        <w:i w:val="0"/>
        <w:sz w:val="22"/>
      </w:rPr>
    </w:lvl>
    <w:lvl w:ilvl="3" w:tplc="E4F4FAF6">
      <w:start w:val="1"/>
      <w:numFmt w:val="lowerLetter"/>
      <w:lvlText w:val="%4)"/>
      <w:lvlJc w:val="left"/>
      <w:pPr>
        <w:ind w:left="2880" w:hanging="360"/>
      </w:pPr>
      <w:rPr>
        <w:rFonts w:hint="default"/>
      </w:rPr>
    </w:lvl>
    <w:lvl w:ilvl="4" w:tplc="46B0443A">
      <w:start w:val="10"/>
      <w:numFmt w:val="bullet"/>
      <w:lvlText w:val="-"/>
      <w:lvlJc w:val="left"/>
      <w:pPr>
        <w:ind w:left="3600" w:hanging="360"/>
      </w:pPr>
      <w:rPr>
        <w:rFonts w:ascii="Times New Roman" w:eastAsia="Times New Roman" w:hAnsi="Times New Roman" w:cs="Times New Roman" w:hint="default"/>
      </w:r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15:restartNumberingAfterBreak="0">
    <w:nsid w:val="62CD1C98"/>
    <w:multiLevelType w:val="hybridMultilevel"/>
    <w:tmpl w:val="3DEAB2BA"/>
    <w:lvl w:ilvl="0" w:tplc="78EC5E7C">
      <w:start w:val="1"/>
      <w:numFmt w:val="bullet"/>
      <w:lvlText w:val=""/>
      <w:lvlJc w:val="left"/>
      <w:pPr>
        <w:ind w:left="1070" w:hanging="360"/>
      </w:pPr>
      <w:rPr>
        <w:rFonts w:ascii="Symbol" w:hAnsi="Symbol" w:hint="default"/>
        <w:color w:val="E2001A"/>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4" w15:restartNumberingAfterBreak="0">
    <w:nsid w:val="64527065"/>
    <w:multiLevelType w:val="hybridMultilevel"/>
    <w:tmpl w:val="3506B310"/>
    <w:lvl w:ilvl="0" w:tplc="588C708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CA5DFF"/>
    <w:multiLevelType w:val="multilevel"/>
    <w:tmpl w:val="A46679FC"/>
    <w:lvl w:ilvl="0">
      <w:numFmt w:val="bullet"/>
      <w:lvlText w:val="-"/>
      <w:lvlJc w:val="left"/>
      <w:pPr>
        <w:tabs>
          <w:tab w:val="num" w:pos="360"/>
        </w:tabs>
        <w:ind w:left="360" w:hanging="360"/>
      </w:pPr>
      <w:rPr>
        <w:rFonts w:ascii="Calibri" w:eastAsiaTheme="minorHAnsi" w:hAnsi="Calibri" w:cs="Calibri"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6"/>
  </w:num>
  <w:num w:numId="3">
    <w:abstractNumId w:val="27"/>
  </w:num>
  <w:num w:numId="4">
    <w:abstractNumId w:val="4"/>
  </w:num>
  <w:num w:numId="5">
    <w:abstractNumId w:val="22"/>
  </w:num>
  <w:num w:numId="6">
    <w:abstractNumId w:val="10"/>
  </w:num>
  <w:num w:numId="7">
    <w:abstractNumId w:val="16"/>
  </w:num>
  <w:num w:numId="8">
    <w:abstractNumId w:val="18"/>
  </w:num>
  <w:num w:numId="9">
    <w:abstractNumId w:val="13"/>
  </w:num>
  <w:num w:numId="10">
    <w:abstractNumId w:val="31"/>
  </w:num>
  <w:num w:numId="11">
    <w:abstractNumId w:val="36"/>
  </w:num>
  <w:num w:numId="12">
    <w:abstractNumId w:val="25"/>
  </w:num>
  <w:num w:numId="13">
    <w:abstractNumId w:val="8"/>
  </w:num>
  <w:num w:numId="14">
    <w:abstractNumId w:val="30"/>
  </w:num>
  <w:num w:numId="15">
    <w:abstractNumId w:val="26"/>
  </w:num>
  <w:num w:numId="16">
    <w:abstractNumId w:val="11"/>
  </w:num>
  <w:num w:numId="17">
    <w:abstractNumId w:val="20"/>
  </w:num>
  <w:num w:numId="18">
    <w:abstractNumId w:val="35"/>
  </w:num>
  <w:num w:numId="19">
    <w:abstractNumId w:val="17"/>
  </w:num>
  <w:num w:numId="20">
    <w:abstractNumId w:val="21"/>
  </w:num>
  <w:num w:numId="21">
    <w:abstractNumId w:val="19"/>
  </w:num>
  <w:num w:numId="22">
    <w:abstractNumId w:val="17"/>
  </w:num>
  <w:num w:numId="23">
    <w:abstractNumId w:val="9"/>
  </w:num>
  <w:num w:numId="24">
    <w:abstractNumId w:val="3"/>
  </w:num>
  <w:num w:numId="25">
    <w:abstractNumId w:val="29"/>
  </w:num>
  <w:num w:numId="26">
    <w:abstractNumId w:val="2"/>
  </w:num>
  <w:num w:numId="27">
    <w:abstractNumId w:val="12"/>
  </w:num>
  <w:num w:numId="28">
    <w:abstractNumId w:val="24"/>
  </w:num>
  <w:num w:numId="29">
    <w:abstractNumId w:val="15"/>
  </w:num>
  <w:num w:numId="30">
    <w:abstractNumId w:val="23"/>
  </w:num>
  <w:num w:numId="31">
    <w:abstractNumId w:val="5"/>
  </w:num>
  <w:num w:numId="32">
    <w:abstractNumId w:val="33"/>
  </w:num>
  <w:num w:numId="33">
    <w:abstractNumId w:val="37"/>
  </w:num>
  <w:num w:numId="34">
    <w:abstractNumId w:val="34"/>
  </w:num>
  <w:num w:numId="35">
    <w:abstractNumId w:val="14"/>
  </w:num>
  <w:num w:numId="36">
    <w:abstractNumId w:val="32"/>
  </w:num>
  <w:num w:numId="37">
    <w:abstractNumId w:val="28"/>
  </w:num>
  <w:num w:numId="38">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126C0"/>
    <w:rsid w:val="000243D6"/>
    <w:rsid w:val="00024709"/>
    <w:rsid w:val="00027A26"/>
    <w:rsid w:val="0003445A"/>
    <w:rsid w:val="00035FF8"/>
    <w:rsid w:val="00037915"/>
    <w:rsid w:val="00043222"/>
    <w:rsid w:val="000455A6"/>
    <w:rsid w:val="000461BD"/>
    <w:rsid w:val="000464B0"/>
    <w:rsid w:val="00051787"/>
    <w:rsid w:val="00053E76"/>
    <w:rsid w:val="000569A8"/>
    <w:rsid w:val="00062C21"/>
    <w:rsid w:val="000631C6"/>
    <w:rsid w:val="0006442E"/>
    <w:rsid w:val="00064530"/>
    <w:rsid w:val="00064B06"/>
    <w:rsid w:val="00064FD8"/>
    <w:rsid w:val="00065565"/>
    <w:rsid w:val="000708A6"/>
    <w:rsid w:val="00071E89"/>
    <w:rsid w:val="00071ED2"/>
    <w:rsid w:val="00073448"/>
    <w:rsid w:val="00075F8E"/>
    <w:rsid w:val="00076320"/>
    <w:rsid w:val="0007670D"/>
    <w:rsid w:val="00083574"/>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D83"/>
    <w:rsid w:val="000D1A0F"/>
    <w:rsid w:val="000D3533"/>
    <w:rsid w:val="000D4E94"/>
    <w:rsid w:val="000E1BED"/>
    <w:rsid w:val="000E4D23"/>
    <w:rsid w:val="000E56D6"/>
    <w:rsid w:val="000F17F1"/>
    <w:rsid w:val="000F3797"/>
    <w:rsid w:val="000F38C0"/>
    <w:rsid w:val="000F3902"/>
    <w:rsid w:val="000F3D1E"/>
    <w:rsid w:val="000F52C5"/>
    <w:rsid w:val="000F5E16"/>
    <w:rsid w:val="000F6172"/>
    <w:rsid w:val="000F7BAD"/>
    <w:rsid w:val="00100109"/>
    <w:rsid w:val="00101663"/>
    <w:rsid w:val="001038B5"/>
    <w:rsid w:val="00104E87"/>
    <w:rsid w:val="00110630"/>
    <w:rsid w:val="00113F82"/>
    <w:rsid w:val="00115428"/>
    <w:rsid w:val="00116328"/>
    <w:rsid w:val="00116B3C"/>
    <w:rsid w:val="00117CC9"/>
    <w:rsid w:val="00122959"/>
    <w:rsid w:val="00123D1A"/>
    <w:rsid w:val="00123DAE"/>
    <w:rsid w:val="00127A5B"/>
    <w:rsid w:val="001318F1"/>
    <w:rsid w:val="00131CF0"/>
    <w:rsid w:val="001323AB"/>
    <w:rsid w:val="00136398"/>
    <w:rsid w:val="00142083"/>
    <w:rsid w:val="00142557"/>
    <w:rsid w:val="00143F6C"/>
    <w:rsid w:val="00144CF4"/>
    <w:rsid w:val="00146592"/>
    <w:rsid w:val="0014714E"/>
    <w:rsid w:val="00150BDA"/>
    <w:rsid w:val="001520B7"/>
    <w:rsid w:val="001535E5"/>
    <w:rsid w:val="00154A13"/>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5BCB"/>
    <w:rsid w:val="001862D1"/>
    <w:rsid w:val="001865CB"/>
    <w:rsid w:val="00187455"/>
    <w:rsid w:val="0018750E"/>
    <w:rsid w:val="00192E6C"/>
    <w:rsid w:val="00192EDE"/>
    <w:rsid w:val="00197CF8"/>
    <w:rsid w:val="001B140A"/>
    <w:rsid w:val="001B5605"/>
    <w:rsid w:val="001B6DF5"/>
    <w:rsid w:val="001C7353"/>
    <w:rsid w:val="001C7BE2"/>
    <w:rsid w:val="001D458E"/>
    <w:rsid w:val="001D469D"/>
    <w:rsid w:val="001D4CA1"/>
    <w:rsid w:val="001D7448"/>
    <w:rsid w:val="001E008E"/>
    <w:rsid w:val="001E12A9"/>
    <w:rsid w:val="001E2FD5"/>
    <w:rsid w:val="001E311F"/>
    <w:rsid w:val="001E4ADC"/>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626"/>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275B"/>
    <w:rsid w:val="002D597F"/>
    <w:rsid w:val="002D5EDB"/>
    <w:rsid w:val="002E3CF6"/>
    <w:rsid w:val="002E7338"/>
    <w:rsid w:val="002F0361"/>
    <w:rsid w:val="002F072C"/>
    <w:rsid w:val="002F1FD1"/>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4115E"/>
    <w:rsid w:val="00341850"/>
    <w:rsid w:val="00345172"/>
    <w:rsid w:val="00345AEE"/>
    <w:rsid w:val="00347846"/>
    <w:rsid w:val="00347D93"/>
    <w:rsid w:val="003532E1"/>
    <w:rsid w:val="003540E2"/>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3995"/>
    <w:rsid w:val="003C5AF6"/>
    <w:rsid w:val="003C6672"/>
    <w:rsid w:val="003C7DC6"/>
    <w:rsid w:val="003D00B0"/>
    <w:rsid w:val="003D1919"/>
    <w:rsid w:val="003D1D40"/>
    <w:rsid w:val="003D5438"/>
    <w:rsid w:val="003D6B1E"/>
    <w:rsid w:val="003D7CE1"/>
    <w:rsid w:val="003E0766"/>
    <w:rsid w:val="003E0CA3"/>
    <w:rsid w:val="003E2A0B"/>
    <w:rsid w:val="003E5AA6"/>
    <w:rsid w:val="003E5DA4"/>
    <w:rsid w:val="003E6535"/>
    <w:rsid w:val="003E6F4C"/>
    <w:rsid w:val="003E7602"/>
    <w:rsid w:val="003F06DE"/>
    <w:rsid w:val="003F28AB"/>
    <w:rsid w:val="003F36C1"/>
    <w:rsid w:val="004073C5"/>
    <w:rsid w:val="0040763A"/>
    <w:rsid w:val="00413542"/>
    <w:rsid w:val="0041382E"/>
    <w:rsid w:val="00416A7A"/>
    <w:rsid w:val="00422F59"/>
    <w:rsid w:val="0042438D"/>
    <w:rsid w:val="004246D6"/>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754E4"/>
    <w:rsid w:val="0048479B"/>
    <w:rsid w:val="004A099E"/>
    <w:rsid w:val="004A27E2"/>
    <w:rsid w:val="004A7A7D"/>
    <w:rsid w:val="004B2F76"/>
    <w:rsid w:val="004B47E5"/>
    <w:rsid w:val="004B4D2F"/>
    <w:rsid w:val="004B5B87"/>
    <w:rsid w:val="004B5E2B"/>
    <w:rsid w:val="004B7578"/>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3F04"/>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0642"/>
    <w:rsid w:val="0056324B"/>
    <w:rsid w:val="005649E2"/>
    <w:rsid w:val="005652F0"/>
    <w:rsid w:val="005652F9"/>
    <w:rsid w:val="005659D4"/>
    <w:rsid w:val="005708DB"/>
    <w:rsid w:val="005712B5"/>
    <w:rsid w:val="005717B5"/>
    <w:rsid w:val="0057211A"/>
    <w:rsid w:val="00573ECB"/>
    <w:rsid w:val="00575C07"/>
    <w:rsid w:val="00577E61"/>
    <w:rsid w:val="00580C7F"/>
    <w:rsid w:val="00582257"/>
    <w:rsid w:val="00583154"/>
    <w:rsid w:val="00584F07"/>
    <w:rsid w:val="005851B5"/>
    <w:rsid w:val="005936AE"/>
    <w:rsid w:val="005942E9"/>
    <w:rsid w:val="005A362A"/>
    <w:rsid w:val="005B0B72"/>
    <w:rsid w:val="005B253A"/>
    <w:rsid w:val="005B2984"/>
    <w:rsid w:val="005B64FD"/>
    <w:rsid w:val="005B74D9"/>
    <w:rsid w:val="005C008F"/>
    <w:rsid w:val="005C1231"/>
    <w:rsid w:val="005C220F"/>
    <w:rsid w:val="005C2FC9"/>
    <w:rsid w:val="005C7534"/>
    <w:rsid w:val="005D0DA0"/>
    <w:rsid w:val="005D1EE3"/>
    <w:rsid w:val="005D2A80"/>
    <w:rsid w:val="005D7631"/>
    <w:rsid w:val="005E2563"/>
    <w:rsid w:val="005E4E1E"/>
    <w:rsid w:val="005E5562"/>
    <w:rsid w:val="005E5F3A"/>
    <w:rsid w:val="005F0451"/>
    <w:rsid w:val="005F639C"/>
    <w:rsid w:val="00602D42"/>
    <w:rsid w:val="0060383B"/>
    <w:rsid w:val="00603A99"/>
    <w:rsid w:val="00605177"/>
    <w:rsid w:val="00606779"/>
    <w:rsid w:val="00611A5E"/>
    <w:rsid w:val="00613784"/>
    <w:rsid w:val="00613BD8"/>
    <w:rsid w:val="00615984"/>
    <w:rsid w:val="00615D07"/>
    <w:rsid w:val="00617F0E"/>
    <w:rsid w:val="00623B63"/>
    <w:rsid w:val="00624291"/>
    <w:rsid w:val="00625902"/>
    <w:rsid w:val="00630B0F"/>
    <w:rsid w:val="00635450"/>
    <w:rsid w:val="006402AE"/>
    <w:rsid w:val="00641B9F"/>
    <w:rsid w:val="006424A1"/>
    <w:rsid w:val="00643326"/>
    <w:rsid w:val="00643E40"/>
    <w:rsid w:val="0064418C"/>
    <w:rsid w:val="00644EB5"/>
    <w:rsid w:val="0064629D"/>
    <w:rsid w:val="00647367"/>
    <w:rsid w:val="00650AC2"/>
    <w:rsid w:val="0065109D"/>
    <w:rsid w:val="00651254"/>
    <w:rsid w:val="00651360"/>
    <w:rsid w:val="006536FA"/>
    <w:rsid w:val="00655430"/>
    <w:rsid w:val="00655B0D"/>
    <w:rsid w:val="00656639"/>
    <w:rsid w:val="00663C0B"/>
    <w:rsid w:val="00667090"/>
    <w:rsid w:val="00667E7D"/>
    <w:rsid w:val="0067091F"/>
    <w:rsid w:val="0067112C"/>
    <w:rsid w:val="00671390"/>
    <w:rsid w:val="00671428"/>
    <w:rsid w:val="006719B5"/>
    <w:rsid w:val="006730A3"/>
    <w:rsid w:val="00674C9A"/>
    <w:rsid w:val="006778B7"/>
    <w:rsid w:val="0068279C"/>
    <w:rsid w:val="006836B1"/>
    <w:rsid w:val="00684E75"/>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3E7C"/>
    <w:rsid w:val="007452D4"/>
    <w:rsid w:val="007476F1"/>
    <w:rsid w:val="00747CC5"/>
    <w:rsid w:val="00750307"/>
    <w:rsid w:val="007503EA"/>
    <w:rsid w:val="00752055"/>
    <w:rsid w:val="00753597"/>
    <w:rsid w:val="00754797"/>
    <w:rsid w:val="0076291C"/>
    <w:rsid w:val="007654E9"/>
    <w:rsid w:val="007716CB"/>
    <w:rsid w:val="00775808"/>
    <w:rsid w:val="00781982"/>
    <w:rsid w:val="00782242"/>
    <w:rsid w:val="00783DE8"/>
    <w:rsid w:val="00787449"/>
    <w:rsid w:val="00787EB2"/>
    <w:rsid w:val="007925B5"/>
    <w:rsid w:val="00794721"/>
    <w:rsid w:val="00796758"/>
    <w:rsid w:val="007979DB"/>
    <w:rsid w:val="007B0146"/>
    <w:rsid w:val="007B112F"/>
    <w:rsid w:val="007B473C"/>
    <w:rsid w:val="007B538C"/>
    <w:rsid w:val="007C42D8"/>
    <w:rsid w:val="007C47E8"/>
    <w:rsid w:val="007D3A12"/>
    <w:rsid w:val="007D68BB"/>
    <w:rsid w:val="007E0413"/>
    <w:rsid w:val="007E2198"/>
    <w:rsid w:val="007E32DD"/>
    <w:rsid w:val="007E36A7"/>
    <w:rsid w:val="007F1475"/>
    <w:rsid w:val="007F4172"/>
    <w:rsid w:val="007F6FB1"/>
    <w:rsid w:val="00800C6C"/>
    <w:rsid w:val="00801ECC"/>
    <w:rsid w:val="008026F4"/>
    <w:rsid w:val="0080413C"/>
    <w:rsid w:val="00804BED"/>
    <w:rsid w:val="008066ED"/>
    <w:rsid w:val="00806C74"/>
    <w:rsid w:val="0081725A"/>
    <w:rsid w:val="00820C40"/>
    <w:rsid w:val="00821D49"/>
    <w:rsid w:val="008234E7"/>
    <w:rsid w:val="00825236"/>
    <w:rsid w:val="0082684B"/>
    <w:rsid w:val="008269E1"/>
    <w:rsid w:val="008278A1"/>
    <w:rsid w:val="00827C44"/>
    <w:rsid w:val="00827E92"/>
    <w:rsid w:val="00834007"/>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DB4"/>
    <w:rsid w:val="0089602D"/>
    <w:rsid w:val="00897529"/>
    <w:rsid w:val="008A0752"/>
    <w:rsid w:val="008A1CD7"/>
    <w:rsid w:val="008A2A15"/>
    <w:rsid w:val="008A32BB"/>
    <w:rsid w:val="008A4BA2"/>
    <w:rsid w:val="008A57D1"/>
    <w:rsid w:val="008A72EF"/>
    <w:rsid w:val="008B1672"/>
    <w:rsid w:val="008B2C14"/>
    <w:rsid w:val="008B44EB"/>
    <w:rsid w:val="008B6161"/>
    <w:rsid w:val="008B6F06"/>
    <w:rsid w:val="008C01FE"/>
    <w:rsid w:val="008C07FE"/>
    <w:rsid w:val="008C0849"/>
    <w:rsid w:val="008C6F83"/>
    <w:rsid w:val="008C7451"/>
    <w:rsid w:val="008D076F"/>
    <w:rsid w:val="008D0EE4"/>
    <w:rsid w:val="008D1257"/>
    <w:rsid w:val="008D127E"/>
    <w:rsid w:val="008D2C3F"/>
    <w:rsid w:val="008D468D"/>
    <w:rsid w:val="008E6CCE"/>
    <w:rsid w:val="008E7987"/>
    <w:rsid w:val="008F1BF6"/>
    <w:rsid w:val="009011FA"/>
    <w:rsid w:val="00902357"/>
    <w:rsid w:val="00902863"/>
    <w:rsid w:val="009033BD"/>
    <w:rsid w:val="009048EE"/>
    <w:rsid w:val="00905A23"/>
    <w:rsid w:val="009069EF"/>
    <w:rsid w:val="00907A3F"/>
    <w:rsid w:val="0091078F"/>
    <w:rsid w:val="0091111F"/>
    <w:rsid w:val="00912390"/>
    <w:rsid w:val="009125F0"/>
    <w:rsid w:val="00912821"/>
    <w:rsid w:val="00920016"/>
    <w:rsid w:val="00920546"/>
    <w:rsid w:val="009243C9"/>
    <w:rsid w:val="00937474"/>
    <w:rsid w:val="00941368"/>
    <w:rsid w:val="009416AD"/>
    <w:rsid w:val="009433E7"/>
    <w:rsid w:val="00945E8F"/>
    <w:rsid w:val="00947488"/>
    <w:rsid w:val="00947916"/>
    <w:rsid w:val="00947C28"/>
    <w:rsid w:val="0095137D"/>
    <w:rsid w:val="00964820"/>
    <w:rsid w:val="0097249F"/>
    <w:rsid w:val="00973B1D"/>
    <w:rsid w:val="00974028"/>
    <w:rsid w:val="009757EE"/>
    <w:rsid w:val="00976007"/>
    <w:rsid w:val="009766DB"/>
    <w:rsid w:val="00984461"/>
    <w:rsid w:val="009879A2"/>
    <w:rsid w:val="00990C19"/>
    <w:rsid w:val="00996094"/>
    <w:rsid w:val="00996FEA"/>
    <w:rsid w:val="009A0B7B"/>
    <w:rsid w:val="009A4D19"/>
    <w:rsid w:val="009A549E"/>
    <w:rsid w:val="009B5103"/>
    <w:rsid w:val="009B584E"/>
    <w:rsid w:val="009B5F91"/>
    <w:rsid w:val="009B7443"/>
    <w:rsid w:val="009C0B55"/>
    <w:rsid w:val="009C3F63"/>
    <w:rsid w:val="009C621B"/>
    <w:rsid w:val="009D0971"/>
    <w:rsid w:val="009D1611"/>
    <w:rsid w:val="009D335C"/>
    <w:rsid w:val="009D33D1"/>
    <w:rsid w:val="009D6049"/>
    <w:rsid w:val="009D60D5"/>
    <w:rsid w:val="009D63E6"/>
    <w:rsid w:val="009E4891"/>
    <w:rsid w:val="009F0612"/>
    <w:rsid w:val="009F3B5B"/>
    <w:rsid w:val="009F3ED9"/>
    <w:rsid w:val="009F49E3"/>
    <w:rsid w:val="009F6344"/>
    <w:rsid w:val="00A0090D"/>
    <w:rsid w:val="00A04B43"/>
    <w:rsid w:val="00A107F3"/>
    <w:rsid w:val="00A13CD1"/>
    <w:rsid w:val="00A15955"/>
    <w:rsid w:val="00A15979"/>
    <w:rsid w:val="00A16442"/>
    <w:rsid w:val="00A16814"/>
    <w:rsid w:val="00A16859"/>
    <w:rsid w:val="00A1761D"/>
    <w:rsid w:val="00A17DB1"/>
    <w:rsid w:val="00A2392F"/>
    <w:rsid w:val="00A246CE"/>
    <w:rsid w:val="00A27197"/>
    <w:rsid w:val="00A27720"/>
    <w:rsid w:val="00A335B0"/>
    <w:rsid w:val="00A34452"/>
    <w:rsid w:val="00A34CFA"/>
    <w:rsid w:val="00A35092"/>
    <w:rsid w:val="00A362B6"/>
    <w:rsid w:val="00A36A64"/>
    <w:rsid w:val="00A41F8A"/>
    <w:rsid w:val="00A47253"/>
    <w:rsid w:val="00A50B8E"/>
    <w:rsid w:val="00A53B86"/>
    <w:rsid w:val="00A544EF"/>
    <w:rsid w:val="00A57D85"/>
    <w:rsid w:val="00A630E1"/>
    <w:rsid w:val="00A65758"/>
    <w:rsid w:val="00A67C38"/>
    <w:rsid w:val="00A67C9E"/>
    <w:rsid w:val="00A70C1C"/>
    <w:rsid w:val="00A74626"/>
    <w:rsid w:val="00A761E0"/>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339"/>
    <w:rsid w:val="00AC471E"/>
    <w:rsid w:val="00AC48DD"/>
    <w:rsid w:val="00AC5E08"/>
    <w:rsid w:val="00AC711D"/>
    <w:rsid w:val="00AD16E9"/>
    <w:rsid w:val="00AD2AA5"/>
    <w:rsid w:val="00AD468B"/>
    <w:rsid w:val="00AD70DD"/>
    <w:rsid w:val="00AD779A"/>
    <w:rsid w:val="00AE0BFD"/>
    <w:rsid w:val="00AE0CBF"/>
    <w:rsid w:val="00AE2FA1"/>
    <w:rsid w:val="00AE3811"/>
    <w:rsid w:val="00AE3EA9"/>
    <w:rsid w:val="00AF0502"/>
    <w:rsid w:val="00AF20C1"/>
    <w:rsid w:val="00AF228F"/>
    <w:rsid w:val="00AF33C4"/>
    <w:rsid w:val="00B04123"/>
    <w:rsid w:val="00B0514B"/>
    <w:rsid w:val="00B0601E"/>
    <w:rsid w:val="00B07430"/>
    <w:rsid w:val="00B07BCD"/>
    <w:rsid w:val="00B15A37"/>
    <w:rsid w:val="00B17CD9"/>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9F2"/>
    <w:rsid w:val="00B55D7E"/>
    <w:rsid w:val="00B56D55"/>
    <w:rsid w:val="00B6270D"/>
    <w:rsid w:val="00B67694"/>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00AE"/>
    <w:rsid w:val="00BC2A22"/>
    <w:rsid w:val="00BC4CC2"/>
    <w:rsid w:val="00BC5A69"/>
    <w:rsid w:val="00BD3F91"/>
    <w:rsid w:val="00BE055A"/>
    <w:rsid w:val="00BE1860"/>
    <w:rsid w:val="00BE2239"/>
    <w:rsid w:val="00BE3AA9"/>
    <w:rsid w:val="00BE6CBF"/>
    <w:rsid w:val="00BF6EF2"/>
    <w:rsid w:val="00BF76A4"/>
    <w:rsid w:val="00C0249F"/>
    <w:rsid w:val="00C047CA"/>
    <w:rsid w:val="00C04DC9"/>
    <w:rsid w:val="00C05CC0"/>
    <w:rsid w:val="00C136A7"/>
    <w:rsid w:val="00C13716"/>
    <w:rsid w:val="00C162E1"/>
    <w:rsid w:val="00C20435"/>
    <w:rsid w:val="00C21011"/>
    <w:rsid w:val="00C2145A"/>
    <w:rsid w:val="00C249E5"/>
    <w:rsid w:val="00C25BF9"/>
    <w:rsid w:val="00C2602E"/>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4E8A"/>
    <w:rsid w:val="00C75569"/>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233D"/>
    <w:rsid w:val="00CD3DFE"/>
    <w:rsid w:val="00CD6CD2"/>
    <w:rsid w:val="00CE4511"/>
    <w:rsid w:val="00CE4EA4"/>
    <w:rsid w:val="00CE5048"/>
    <w:rsid w:val="00CE73DB"/>
    <w:rsid w:val="00CF023E"/>
    <w:rsid w:val="00CF1B4C"/>
    <w:rsid w:val="00CF297A"/>
    <w:rsid w:val="00CF4169"/>
    <w:rsid w:val="00CF443E"/>
    <w:rsid w:val="00CF4BCE"/>
    <w:rsid w:val="00CF56E8"/>
    <w:rsid w:val="00CF7430"/>
    <w:rsid w:val="00D00B3A"/>
    <w:rsid w:val="00D044BB"/>
    <w:rsid w:val="00D069BC"/>
    <w:rsid w:val="00D07897"/>
    <w:rsid w:val="00D10387"/>
    <w:rsid w:val="00D11F49"/>
    <w:rsid w:val="00D127A4"/>
    <w:rsid w:val="00D143FE"/>
    <w:rsid w:val="00D23E07"/>
    <w:rsid w:val="00D25794"/>
    <w:rsid w:val="00D26361"/>
    <w:rsid w:val="00D27165"/>
    <w:rsid w:val="00D307D0"/>
    <w:rsid w:val="00D3292F"/>
    <w:rsid w:val="00D3391B"/>
    <w:rsid w:val="00D51BB9"/>
    <w:rsid w:val="00D52392"/>
    <w:rsid w:val="00D569AF"/>
    <w:rsid w:val="00D57337"/>
    <w:rsid w:val="00D639EA"/>
    <w:rsid w:val="00D654EC"/>
    <w:rsid w:val="00D66452"/>
    <w:rsid w:val="00D67295"/>
    <w:rsid w:val="00D80144"/>
    <w:rsid w:val="00D81264"/>
    <w:rsid w:val="00D81C3C"/>
    <w:rsid w:val="00D825FD"/>
    <w:rsid w:val="00D82F0A"/>
    <w:rsid w:val="00D830F2"/>
    <w:rsid w:val="00D853CB"/>
    <w:rsid w:val="00D85889"/>
    <w:rsid w:val="00D85D50"/>
    <w:rsid w:val="00D8651A"/>
    <w:rsid w:val="00D96A12"/>
    <w:rsid w:val="00D96AB7"/>
    <w:rsid w:val="00DA0E13"/>
    <w:rsid w:val="00DA114C"/>
    <w:rsid w:val="00DA34BB"/>
    <w:rsid w:val="00DA472B"/>
    <w:rsid w:val="00DA584A"/>
    <w:rsid w:val="00DB1421"/>
    <w:rsid w:val="00DB1632"/>
    <w:rsid w:val="00DB34B5"/>
    <w:rsid w:val="00DB6775"/>
    <w:rsid w:val="00DB7D43"/>
    <w:rsid w:val="00DC78D3"/>
    <w:rsid w:val="00DD028D"/>
    <w:rsid w:val="00DD169A"/>
    <w:rsid w:val="00DD4629"/>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358"/>
    <w:rsid w:val="00E03E41"/>
    <w:rsid w:val="00E03FEC"/>
    <w:rsid w:val="00E047E8"/>
    <w:rsid w:val="00E103DD"/>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538E"/>
    <w:rsid w:val="00E52245"/>
    <w:rsid w:val="00E541BC"/>
    <w:rsid w:val="00E551F2"/>
    <w:rsid w:val="00E56ECB"/>
    <w:rsid w:val="00E61AD0"/>
    <w:rsid w:val="00E61D1B"/>
    <w:rsid w:val="00E6361C"/>
    <w:rsid w:val="00E637E0"/>
    <w:rsid w:val="00E64126"/>
    <w:rsid w:val="00E64828"/>
    <w:rsid w:val="00E6519B"/>
    <w:rsid w:val="00E655DB"/>
    <w:rsid w:val="00E7042A"/>
    <w:rsid w:val="00E80742"/>
    <w:rsid w:val="00E82A5F"/>
    <w:rsid w:val="00E849ED"/>
    <w:rsid w:val="00E87088"/>
    <w:rsid w:val="00E9264A"/>
    <w:rsid w:val="00E94C99"/>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E21D9"/>
    <w:rsid w:val="00EF1BFA"/>
    <w:rsid w:val="00EF3027"/>
    <w:rsid w:val="00EF395A"/>
    <w:rsid w:val="00EF5C0A"/>
    <w:rsid w:val="00EF653D"/>
    <w:rsid w:val="00F02FBC"/>
    <w:rsid w:val="00F07EEF"/>
    <w:rsid w:val="00F10406"/>
    <w:rsid w:val="00F166F1"/>
    <w:rsid w:val="00F16D60"/>
    <w:rsid w:val="00F171AD"/>
    <w:rsid w:val="00F17624"/>
    <w:rsid w:val="00F176FF"/>
    <w:rsid w:val="00F17DE5"/>
    <w:rsid w:val="00F2136A"/>
    <w:rsid w:val="00F272E2"/>
    <w:rsid w:val="00F30710"/>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65318"/>
    <w:rsid w:val="00F7095D"/>
    <w:rsid w:val="00F70BD0"/>
    <w:rsid w:val="00F71519"/>
    <w:rsid w:val="00F72033"/>
    <w:rsid w:val="00F766D6"/>
    <w:rsid w:val="00F770D7"/>
    <w:rsid w:val="00F812F5"/>
    <w:rsid w:val="00F838D4"/>
    <w:rsid w:val="00F843EC"/>
    <w:rsid w:val="00F87ABD"/>
    <w:rsid w:val="00F906E3"/>
    <w:rsid w:val="00F90929"/>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C53E3"/>
    <w:rsid w:val="00FC6045"/>
    <w:rsid w:val="00FD6649"/>
    <w:rsid w:val="00FE5DF2"/>
    <w:rsid w:val="00FE67F2"/>
    <w:rsid w:val="00FF044D"/>
    <w:rsid w:val="00FF1258"/>
    <w:rsid w:val="00FF1C59"/>
    <w:rsid w:val="00FF1F8E"/>
    <w:rsid w:val="00FF3840"/>
    <w:rsid w:val="00FF3A69"/>
    <w:rsid w:val="00FF5377"/>
    <w:rsid w:val="00FF69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aliases w:val="FOOTNOTES,fn,single space,pied de page,Footnote,12pt,Note de bas de page Car1,Note de bas de page Car Car,Note de bas de page Car1 Car Car,Note de bas de page Car Car Car Car,fn Car Car Car Car,Footnote Text Char Char Char,ft,ADB,ft1"/>
    <w:basedOn w:val="Normal"/>
    <w:link w:val="NotedebasdepageCar"/>
    <w:uiPriority w:val="99"/>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aliases w:val="FOOTNOTES Car,fn Car,single space Car,pied de page Car,Footnote Car,12pt Car,Note de bas de page Car1 Car,Note de bas de page Car Car Car,Note de bas de page Car1 Car Car Car,Note de bas de page Car Car Car Car Car,ft Car,ADB Car"/>
    <w:basedOn w:val="Policepardfaut"/>
    <w:link w:val="Notedebasdepage"/>
    <w:uiPriority w:val="99"/>
    <w:rsid w:val="006D3BE8"/>
    <w:rPr>
      <w:rFonts w:eastAsia="Times New Roman" w:cs="Times"/>
    </w:rPr>
  </w:style>
  <w:style w:type="character" w:styleId="Appelnotedebasdep">
    <w:name w:val="footnote reference"/>
    <w:aliases w:val="note bp,ftref,16 Point,Superscript 6 Point,(NECG) Footnote Reference,Footnote number,BVI fnr,Comment Text Char1,Footnote Reference1,Char Char,Ref,de nota al pie,Footnote Reference Superscript,Footnote symbol,BVI fnr Char Car Char"/>
    <w:link w:val="BVIfnrCharCar1CarChar"/>
    <w:unhideWhenUsed/>
    <w:qFormat/>
    <w:rsid w:val="006D3BE8"/>
    <w:rPr>
      <w:rFonts w:ascii="Times New Roman" w:hAnsi="Times New Roman" w:cs="Times New Roman" w:hint="default"/>
      <w:vertAlign w:val="superscript"/>
    </w:rPr>
  </w:style>
  <w:style w:type="paragraph" w:styleId="Paragraphedeliste">
    <w:name w:val="List Paragraph"/>
    <w:aliases w:val="Bullet Points,Liste Paragraf,Citation List,EC,Colorful List Accent 1,Bioforce zListePuce,References,MCHIP_list paragraph,List Paragraph1,Recommendation,Bullet List,FooterText,List numbered,Yellow Bullet,Normal bullet 2,Paragraph,lp1"/>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EC Car,Colorful List Accent 1 Car,Bioforce zListePuce Car,References Car,MCHIP_list paragraph Car,List Paragraph1 Car,Recommendation Car,Bullet List Car,FooterText Car"/>
    <w:link w:val="Paragraphedeliste"/>
    <w:uiPriority w:val="34"/>
    <w:qFormat/>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rsid w:val="00226D8C"/>
    <w:rPr>
      <w:rFonts w:ascii="Arial" w:hAnsi="Arial"/>
    </w:rPr>
  </w:style>
  <w:style w:type="paragraph" w:customStyle="1" w:styleId="Paragraphedeliste2">
    <w:name w:val="Paragraphe de liste2"/>
    <w:basedOn w:val="Normal"/>
    <w:uiPriority w:val="34"/>
    <w:qFormat/>
    <w:rsid w:val="00B17CD9"/>
    <w:pPr>
      <w:spacing w:line="240" w:lineRule="auto"/>
      <w:ind w:left="708"/>
    </w:pPr>
    <w:rPr>
      <w:rFonts w:ascii="Times New Roman" w:eastAsia="Times New Roman" w:hAnsi="Times New Roman"/>
      <w:sz w:val="24"/>
      <w:szCs w:val="24"/>
    </w:rPr>
  </w:style>
  <w:style w:type="paragraph" w:customStyle="1" w:styleId="BVIfnrCharCar1CarChar">
    <w:name w:val="BVI fnr Char Car1 Car Char"/>
    <w:aliases w:val="BVI fnr Char Car Car Char,ftref Char Car Car Char,BVI fnr Char Car Char Char Car Car Char,ftref Char Car Char Char Car Car Char,BVI fnr Char"/>
    <w:basedOn w:val="Normal"/>
    <w:next w:val="Normal"/>
    <w:link w:val="Appelnotedebasdep"/>
    <w:uiPriority w:val="99"/>
    <w:rsid w:val="00B17CD9"/>
    <w:pPr>
      <w:spacing w:after="160" w:line="240" w:lineRule="exact"/>
    </w:pPr>
    <w:rPr>
      <w:rFonts w:ascii="Times New Roman" w:hAnsi="Times New Roman"/>
      <w:vertAlign w:val="superscript"/>
    </w:rPr>
  </w:style>
  <w:style w:type="character" w:customStyle="1" w:styleId="hgkelc">
    <w:name w:val="hgkelc"/>
    <w:basedOn w:val="Policepardfaut"/>
    <w:rsid w:val="00B17CD9"/>
  </w:style>
  <w:style w:type="table" w:customStyle="1" w:styleId="Grilledutableau2">
    <w:name w:val="Grille du tableau2"/>
    <w:basedOn w:val="TableauNormal"/>
    <w:next w:val="Grilledutableau"/>
    <w:uiPriority w:val="59"/>
    <w:rsid w:val="00945E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0126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43071463">
      <w:bodyDiv w:val="1"/>
      <w:marLeft w:val="0"/>
      <w:marRight w:val="0"/>
      <w:marTop w:val="0"/>
      <w:marBottom w:val="0"/>
      <w:divBdr>
        <w:top w:val="none" w:sz="0" w:space="0" w:color="auto"/>
        <w:left w:val="none" w:sz="0" w:space="0" w:color="auto"/>
        <w:bottom w:val="none" w:sz="0" w:space="0" w:color="auto"/>
        <w:right w:val="none" w:sz="0" w:space="0" w:color="auto"/>
      </w:divBdr>
      <w:divsChild>
        <w:div w:id="650594827">
          <w:marLeft w:val="446"/>
          <w:marRight w:val="0"/>
          <w:marTop w:val="0"/>
          <w:marBottom w:val="360"/>
          <w:divBdr>
            <w:top w:val="none" w:sz="0" w:space="0" w:color="auto"/>
            <w:left w:val="none" w:sz="0" w:space="0" w:color="auto"/>
            <w:bottom w:val="none" w:sz="0" w:space="0" w:color="auto"/>
            <w:right w:val="none" w:sz="0" w:space="0" w:color="auto"/>
          </w:divBdr>
        </w:div>
      </w:divsChild>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789784586">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1101183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8211;+Code+de+conduite/2408659b-a84e-45ac-a142-47d5dc21faff"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un.org/securitycouncil/content/un-sc-consolidated-list"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www.worldbank.org/en/projects-operations/procurement/debarred-firms" TargetMode="External"/><Relationship Id="rId2" Type="http://schemas.openxmlformats.org/officeDocument/2006/relationships/numbering" Target="numbering.xml"/><Relationship Id="rId16" Type="http://schemas.openxmlformats.org/officeDocument/2006/relationships/hyperlink" Target="mailto:coralie.nkuka@expertisefrance.fr" TargetMode="External"/><Relationship Id="rId20" Type="http://schemas.openxmlformats.org/officeDocument/2006/relationships/hyperlink" Target="https://www.sanctionsmap.e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home.treasury.gov/policy-issues/financial-sanctions/sanctions-programs-and-country-information" TargetMode="Externa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gels-avoirs.dgtresor.gouv.fr/List" TargetMode="External"/><Relationship Id="rId28"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www.sanctionsmap.eu" TargetMode="External"/><Relationship Id="rId27" Type="http://schemas.openxmlformats.org/officeDocument/2006/relationships/header" Target="head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6F269-478E-40DF-981C-615EE8F71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368</TotalTime>
  <Pages>1</Pages>
  <Words>7159</Words>
  <Characters>39377</Characters>
  <Application>Microsoft Office Word</Application>
  <DocSecurity>0</DocSecurity>
  <Lines>328</Lines>
  <Paragraphs>92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46444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Morgane CARIOU</cp:lastModifiedBy>
  <cp:revision>35</cp:revision>
  <cp:lastPrinted>2014-11-19T14:39:00Z</cp:lastPrinted>
  <dcterms:created xsi:type="dcterms:W3CDTF">2023-06-22T15:54:00Z</dcterms:created>
  <dcterms:modified xsi:type="dcterms:W3CDTF">2026-04-02T12:52:00Z</dcterms:modified>
</cp:coreProperties>
</file>